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589B" w:rsidRDefault="0019589B" w:rsidP="0019589B">
      <w:pPr>
        <w:tabs>
          <w:tab w:val="num" w:pos="720"/>
        </w:tabs>
        <w:autoSpaceDE w:val="0"/>
        <w:autoSpaceDN w:val="0"/>
        <w:adjustRightInd w:val="0"/>
        <w:spacing w:after="0" w:line="360" w:lineRule="auto"/>
        <w:ind w:left="720" w:hanging="360"/>
        <w:jc w:val="both"/>
      </w:pPr>
      <w:bookmarkStart w:id="0" w:name="_GoBack"/>
      <w:bookmarkEnd w:id="0"/>
    </w:p>
    <w:p w:rsidR="0019589B" w:rsidRDefault="0019589B" w:rsidP="0019589B">
      <w:pPr>
        <w:numPr>
          <w:ilvl w:val="0"/>
          <w:numId w:val="1"/>
        </w:numPr>
        <w:autoSpaceDE w:val="0"/>
        <w:autoSpaceDN w:val="0"/>
        <w:adjustRightInd w:val="0"/>
        <w:spacing w:after="0" w:line="360" w:lineRule="auto"/>
        <w:jc w:val="both"/>
        <w:rPr>
          <w:sz w:val="24"/>
          <w:szCs w:val="24"/>
          <w:lang w:val="en-US"/>
        </w:rPr>
      </w:pPr>
      <w:r w:rsidRPr="009E6E42">
        <w:rPr>
          <w:sz w:val="24"/>
          <w:szCs w:val="24"/>
          <w:lang w:val="en-US"/>
        </w:rPr>
        <w:t xml:space="preserve">Santonocito, D.; Sarpietro, M.G.; Castelli, F.; Lauro, M.R.; Torrisi, C.; Russo, S.; </w:t>
      </w:r>
      <w:r w:rsidRPr="009E6E42">
        <w:rPr>
          <w:b/>
          <w:sz w:val="24"/>
          <w:szCs w:val="24"/>
          <w:u w:val="single"/>
          <w:lang w:val="en-US"/>
        </w:rPr>
        <w:t>Puglia, C.</w:t>
      </w:r>
      <w:r w:rsidRPr="009E6E42">
        <w:rPr>
          <w:sz w:val="24"/>
          <w:szCs w:val="24"/>
          <w:lang w:val="en-US"/>
        </w:rPr>
        <w:t xml:space="preserve"> Development of Solid Lipid Nanoparticles as Dry Powder: Characterization and Formulation Considerations. </w:t>
      </w:r>
      <w:r w:rsidRPr="009E6E42">
        <w:rPr>
          <w:i/>
          <w:sz w:val="24"/>
          <w:szCs w:val="24"/>
          <w:lang w:val="en-US"/>
        </w:rPr>
        <w:t>Molecules</w:t>
      </w:r>
      <w:r>
        <w:rPr>
          <w:i/>
          <w:sz w:val="24"/>
          <w:szCs w:val="24"/>
          <w:lang w:val="en-US"/>
        </w:rPr>
        <w:t>.</w:t>
      </w:r>
      <w:r w:rsidRPr="009E6E42">
        <w:rPr>
          <w:sz w:val="24"/>
          <w:szCs w:val="24"/>
          <w:lang w:val="en-US"/>
        </w:rPr>
        <w:t xml:space="preserve"> 2023</w:t>
      </w:r>
      <w:r>
        <w:rPr>
          <w:sz w:val="24"/>
          <w:szCs w:val="24"/>
          <w:lang w:val="en-US"/>
        </w:rPr>
        <w:t>;</w:t>
      </w:r>
      <w:r w:rsidRPr="009E6E42">
        <w:rPr>
          <w:sz w:val="24"/>
          <w:szCs w:val="24"/>
          <w:lang w:val="en-US"/>
        </w:rPr>
        <w:t xml:space="preserve"> 28, 1545. </w:t>
      </w:r>
      <w:hyperlink r:id="rId5" w:history="1">
        <w:r w:rsidRPr="00475BF5">
          <w:rPr>
            <w:rStyle w:val="Collegamentoipertestuale"/>
            <w:sz w:val="24"/>
            <w:szCs w:val="24"/>
            <w:lang w:val="en-US"/>
          </w:rPr>
          <w:t>https://doi.org/10.3390/molecules28041545</w:t>
        </w:r>
      </w:hyperlink>
      <w:r>
        <w:rPr>
          <w:sz w:val="24"/>
          <w:szCs w:val="24"/>
          <w:lang w:val="en-US"/>
        </w:rPr>
        <w:t xml:space="preserve"> </w:t>
      </w:r>
    </w:p>
    <w:p w:rsidR="0019589B" w:rsidRPr="0019589B" w:rsidRDefault="0019589B" w:rsidP="0019589B">
      <w:pPr>
        <w:numPr>
          <w:ilvl w:val="0"/>
          <w:numId w:val="1"/>
        </w:numPr>
        <w:autoSpaceDE w:val="0"/>
        <w:autoSpaceDN w:val="0"/>
        <w:adjustRightInd w:val="0"/>
        <w:spacing w:after="0" w:line="360" w:lineRule="auto"/>
        <w:jc w:val="both"/>
        <w:rPr>
          <w:sz w:val="24"/>
          <w:szCs w:val="24"/>
          <w:lang w:val="en-US"/>
        </w:rPr>
      </w:pPr>
      <w:r w:rsidRPr="00127987">
        <w:rPr>
          <w:sz w:val="24"/>
          <w:szCs w:val="24"/>
          <w:lang w:val="en-US"/>
        </w:rPr>
        <w:t xml:space="preserve">Campisi A, Sposito G, Pellitteri R, Santonocito D, Bisicchia J, Raciti G, Russo C, Nardiello P, Pignatello R, Casamenti F, </w:t>
      </w:r>
      <w:r w:rsidRPr="00127987">
        <w:rPr>
          <w:b/>
          <w:sz w:val="24"/>
          <w:szCs w:val="24"/>
          <w:u w:val="single"/>
          <w:lang w:val="en-US"/>
        </w:rPr>
        <w:t>Puglia C.</w:t>
      </w:r>
      <w:r w:rsidRPr="00127987">
        <w:rPr>
          <w:sz w:val="24"/>
          <w:szCs w:val="24"/>
          <w:lang w:val="en-US"/>
        </w:rPr>
        <w:t xml:space="preserve"> Effect of Unloaded and Curcumin-Loaded Solid Lipid Nanoparticles on Tissue Transglutaminase Isoforms Expression Levels in an Experimental Model of Alzheimer’s Disease. </w:t>
      </w:r>
      <w:r w:rsidRPr="00127987">
        <w:rPr>
          <w:i/>
          <w:sz w:val="24"/>
          <w:szCs w:val="24"/>
          <w:lang w:val="en-US"/>
        </w:rPr>
        <w:t>Antioxidants</w:t>
      </w:r>
      <w:r w:rsidRPr="00127987">
        <w:rPr>
          <w:sz w:val="24"/>
          <w:szCs w:val="24"/>
          <w:lang w:val="en-US"/>
        </w:rPr>
        <w:t xml:space="preserve">. 2022; 11(10):1863. </w:t>
      </w:r>
      <w:hyperlink r:id="rId6" w:history="1">
        <w:r w:rsidRPr="00475BF5">
          <w:rPr>
            <w:rStyle w:val="Collegamentoipertestuale"/>
            <w:sz w:val="24"/>
            <w:szCs w:val="24"/>
            <w:lang w:val="en-US"/>
          </w:rPr>
          <w:t>https://doi.org/10.3390/antiox11101863</w:t>
        </w:r>
      </w:hyperlink>
      <w:r>
        <w:rPr>
          <w:sz w:val="24"/>
          <w:szCs w:val="24"/>
          <w:lang w:val="en-US"/>
        </w:rPr>
        <w:t>.</w:t>
      </w:r>
    </w:p>
    <w:p w:rsidR="0019589B" w:rsidRPr="0019589B" w:rsidRDefault="0019589B" w:rsidP="0019589B">
      <w:pPr>
        <w:numPr>
          <w:ilvl w:val="0"/>
          <w:numId w:val="1"/>
        </w:numPr>
        <w:autoSpaceDE w:val="0"/>
        <w:autoSpaceDN w:val="0"/>
        <w:adjustRightInd w:val="0"/>
        <w:spacing w:after="0" w:line="360" w:lineRule="auto"/>
        <w:jc w:val="both"/>
        <w:rPr>
          <w:sz w:val="24"/>
          <w:szCs w:val="24"/>
        </w:rPr>
      </w:pPr>
      <w:r w:rsidRPr="0019589B">
        <w:rPr>
          <w:sz w:val="24"/>
          <w:szCs w:val="24"/>
          <w:lang w:val="en-US"/>
        </w:rPr>
        <w:t xml:space="preserve">Mirra D, Spaziano G, Esposito R, Santonocito D, Filosa R, Roviezzo F, Malgieri G, D’Abrosca G, Iovino P, Gallelli L, Fattorusso R, </w:t>
      </w:r>
      <w:r w:rsidRPr="0019589B">
        <w:rPr>
          <w:b/>
          <w:sz w:val="24"/>
          <w:szCs w:val="24"/>
          <w:u w:val="single"/>
          <w:lang w:val="en-US"/>
        </w:rPr>
        <w:t>Puglia C</w:t>
      </w:r>
      <w:r w:rsidRPr="0019589B">
        <w:rPr>
          <w:sz w:val="24"/>
          <w:szCs w:val="24"/>
          <w:lang w:val="en-US"/>
        </w:rPr>
        <w:t xml:space="preserve">, D’Agostino B. Formulation of Solid Lipid Nanoparticles Loaded with Nociceptin/Orphanin FQ (N/OFQ) and Characterization in a Murine Model of Airway Hyperresponsiveness. </w:t>
      </w:r>
      <w:r w:rsidRPr="0019589B">
        <w:rPr>
          <w:i/>
          <w:sz w:val="24"/>
          <w:szCs w:val="24"/>
        </w:rPr>
        <w:t>Pharmaceuticals</w:t>
      </w:r>
      <w:r w:rsidRPr="0019589B">
        <w:rPr>
          <w:sz w:val="24"/>
          <w:szCs w:val="24"/>
        </w:rPr>
        <w:t xml:space="preserve">. 2022; 15(10):1210. </w:t>
      </w:r>
      <w:hyperlink r:id="rId7" w:history="1">
        <w:r w:rsidRPr="0019589B">
          <w:rPr>
            <w:rStyle w:val="Collegamentoipertestuale"/>
            <w:sz w:val="24"/>
            <w:szCs w:val="24"/>
          </w:rPr>
          <w:t>https://doi.org/10.3390/ph15101210</w:t>
        </w:r>
      </w:hyperlink>
      <w:r w:rsidRPr="0019589B">
        <w:rPr>
          <w:sz w:val="24"/>
          <w:szCs w:val="24"/>
        </w:rPr>
        <w:t>.</w:t>
      </w:r>
    </w:p>
    <w:p w:rsidR="0019589B" w:rsidRDefault="0019589B" w:rsidP="0019589B">
      <w:pPr>
        <w:numPr>
          <w:ilvl w:val="0"/>
          <w:numId w:val="1"/>
        </w:numPr>
        <w:autoSpaceDE w:val="0"/>
        <w:autoSpaceDN w:val="0"/>
        <w:adjustRightInd w:val="0"/>
        <w:spacing w:after="0" w:line="360" w:lineRule="auto"/>
        <w:jc w:val="both"/>
        <w:rPr>
          <w:sz w:val="24"/>
          <w:szCs w:val="24"/>
          <w:lang w:val="en-US"/>
        </w:rPr>
      </w:pPr>
      <w:r w:rsidRPr="00292E94">
        <w:rPr>
          <w:sz w:val="24"/>
          <w:szCs w:val="24"/>
          <w:lang w:val="en-US"/>
        </w:rPr>
        <w:t xml:space="preserve">Santonocito D, </w:t>
      </w:r>
      <w:r w:rsidRPr="00292E94">
        <w:rPr>
          <w:b/>
          <w:sz w:val="24"/>
          <w:szCs w:val="24"/>
          <w:u w:val="single"/>
          <w:lang w:val="en-US"/>
        </w:rPr>
        <w:t>Puglia C.</w:t>
      </w:r>
      <w:r w:rsidRPr="00292E94">
        <w:rPr>
          <w:sz w:val="24"/>
          <w:szCs w:val="24"/>
          <w:lang w:val="en-US"/>
        </w:rPr>
        <w:t xml:space="preserve"> Nanotechnological Systems and Lung: A Perfect Combination for Lung Pharmaceutical Applications.</w:t>
      </w:r>
      <w:r>
        <w:rPr>
          <w:sz w:val="24"/>
          <w:szCs w:val="24"/>
          <w:lang w:val="en-US"/>
        </w:rPr>
        <w:t xml:space="preserve"> </w:t>
      </w:r>
      <w:r w:rsidRPr="00292E94">
        <w:rPr>
          <w:i/>
          <w:sz w:val="24"/>
          <w:szCs w:val="24"/>
          <w:lang w:val="en-US"/>
        </w:rPr>
        <w:t>Curr Med Chem</w:t>
      </w:r>
      <w:r w:rsidRPr="00292E94">
        <w:rPr>
          <w:sz w:val="24"/>
          <w:szCs w:val="24"/>
          <w:lang w:val="en-US"/>
        </w:rPr>
        <w:t>. 2022</w:t>
      </w:r>
      <w:r>
        <w:rPr>
          <w:sz w:val="24"/>
          <w:szCs w:val="24"/>
          <w:lang w:val="en-US"/>
        </w:rPr>
        <w:t xml:space="preserve"> </w:t>
      </w:r>
      <w:r w:rsidRPr="00292E94">
        <w:rPr>
          <w:sz w:val="24"/>
          <w:szCs w:val="24"/>
          <w:lang w:val="en-US"/>
        </w:rPr>
        <w:t>doi: 10.2174/0929867329666220829092323.</w:t>
      </w:r>
    </w:p>
    <w:p w:rsidR="000C31EC" w:rsidRDefault="000C31EC" w:rsidP="0019589B">
      <w:pPr>
        <w:numPr>
          <w:ilvl w:val="0"/>
          <w:numId w:val="1"/>
        </w:numPr>
        <w:autoSpaceDE w:val="0"/>
        <w:autoSpaceDN w:val="0"/>
        <w:adjustRightInd w:val="0"/>
        <w:spacing w:after="0" w:line="360" w:lineRule="auto"/>
        <w:jc w:val="both"/>
        <w:rPr>
          <w:sz w:val="24"/>
          <w:szCs w:val="24"/>
          <w:lang w:val="en-US"/>
        </w:rPr>
      </w:pPr>
      <w:r w:rsidRPr="0019589B">
        <w:rPr>
          <w:sz w:val="24"/>
          <w:szCs w:val="24"/>
          <w:lang w:val="en-US"/>
        </w:rPr>
        <w:t xml:space="preserve">Santonocito D, Vivero-Lopez M, Lauro MR, Torrisi C, Castelli F, Sarpietro MG, </w:t>
      </w:r>
      <w:r w:rsidRPr="0019589B">
        <w:rPr>
          <w:b/>
          <w:sz w:val="24"/>
          <w:szCs w:val="24"/>
          <w:u w:val="single"/>
          <w:lang w:val="en-US"/>
        </w:rPr>
        <w:t>Puglia C.</w:t>
      </w:r>
      <w:r w:rsidRPr="0019589B">
        <w:rPr>
          <w:sz w:val="24"/>
          <w:szCs w:val="24"/>
          <w:lang w:val="en-US"/>
        </w:rPr>
        <w:t xml:space="preserve"> Design of Nanotechnological Carriers for Ocular Delivery of Mangiferin: Preformulation Study. </w:t>
      </w:r>
      <w:r>
        <w:rPr>
          <w:i/>
          <w:sz w:val="24"/>
          <w:szCs w:val="24"/>
          <w:lang w:val="en-US"/>
        </w:rPr>
        <w:t>Molecules</w:t>
      </w:r>
      <w:r>
        <w:rPr>
          <w:sz w:val="24"/>
          <w:szCs w:val="24"/>
          <w:lang w:val="en-US"/>
        </w:rPr>
        <w:t xml:space="preserve"> 2022, 27(4):1328. https://doi.org/10.3390/molecules27041328</w:t>
      </w:r>
    </w:p>
    <w:p w:rsidR="000C31EC" w:rsidRDefault="000C31EC" w:rsidP="0019589B">
      <w:pPr>
        <w:numPr>
          <w:ilvl w:val="0"/>
          <w:numId w:val="1"/>
        </w:numPr>
        <w:autoSpaceDE w:val="0"/>
        <w:autoSpaceDN w:val="0"/>
        <w:adjustRightInd w:val="0"/>
        <w:spacing w:after="0" w:line="360" w:lineRule="auto"/>
        <w:jc w:val="both"/>
        <w:rPr>
          <w:sz w:val="24"/>
          <w:szCs w:val="24"/>
          <w:lang w:val="en-US"/>
        </w:rPr>
      </w:pPr>
      <w:r>
        <w:rPr>
          <w:sz w:val="24"/>
          <w:szCs w:val="24"/>
          <w:lang w:val="en-US"/>
        </w:rPr>
        <w:t xml:space="preserve">Santonocito D, </w:t>
      </w:r>
      <w:r>
        <w:rPr>
          <w:b/>
          <w:sz w:val="24"/>
          <w:szCs w:val="24"/>
          <w:u w:val="single"/>
          <w:lang w:val="en-US"/>
        </w:rPr>
        <w:t>Puglia C</w:t>
      </w:r>
      <w:r>
        <w:rPr>
          <w:sz w:val="24"/>
          <w:szCs w:val="24"/>
          <w:lang w:val="en-US"/>
        </w:rPr>
        <w:t>. Applications of lipid-based nanocarriers for parenteral drug delivery. Curr Med Chem. 2022 Jan 4. doi: 10.2174/0929867329666220104111949.</w:t>
      </w:r>
    </w:p>
    <w:p w:rsidR="002827E8" w:rsidRPr="002827E8" w:rsidRDefault="002827E8" w:rsidP="0019589B">
      <w:pPr>
        <w:numPr>
          <w:ilvl w:val="0"/>
          <w:numId w:val="1"/>
        </w:numPr>
        <w:autoSpaceDE w:val="0"/>
        <w:autoSpaceDN w:val="0"/>
        <w:adjustRightInd w:val="0"/>
        <w:spacing w:after="0" w:line="360" w:lineRule="auto"/>
        <w:jc w:val="both"/>
        <w:rPr>
          <w:sz w:val="24"/>
          <w:szCs w:val="24"/>
        </w:rPr>
      </w:pPr>
      <w:r w:rsidRPr="002827E8">
        <w:rPr>
          <w:b/>
          <w:sz w:val="24"/>
          <w:szCs w:val="24"/>
          <w:u w:val="single"/>
        </w:rPr>
        <w:t>Puglia C</w:t>
      </w:r>
      <w:r w:rsidRPr="002827E8">
        <w:rPr>
          <w:sz w:val="24"/>
          <w:szCs w:val="24"/>
        </w:rPr>
        <w:t xml:space="preserve">, Santonocito D, Romeo G, Intagliata S, Romano GL, Strettoi E, Novelli E, Ostacolo C, Campiglia P, Sommella EM, Pignatello R, Bucolo C. Lipid Nanoparticles Traverse Non-Corneal Path to Reach the Posterior Eye Segment: In Vivo Evidence. </w:t>
      </w:r>
      <w:r w:rsidRPr="002827E8">
        <w:rPr>
          <w:i/>
          <w:sz w:val="24"/>
          <w:szCs w:val="24"/>
        </w:rPr>
        <w:t>Molecules</w:t>
      </w:r>
      <w:r w:rsidRPr="002827E8">
        <w:rPr>
          <w:sz w:val="24"/>
          <w:szCs w:val="24"/>
        </w:rPr>
        <w:t>. 2021; 26(15):4673. doi: 10.3390/molecules26154673.</w:t>
      </w:r>
    </w:p>
    <w:p w:rsidR="002827E8" w:rsidRDefault="002827E8" w:rsidP="0019589B">
      <w:pPr>
        <w:numPr>
          <w:ilvl w:val="0"/>
          <w:numId w:val="1"/>
        </w:numPr>
        <w:autoSpaceDE w:val="0"/>
        <w:autoSpaceDN w:val="0"/>
        <w:adjustRightInd w:val="0"/>
        <w:spacing w:after="0" w:line="360" w:lineRule="auto"/>
        <w:jc w:val="both"/>
        <w:rPr>
          <w:sz w:val="24"/>
          <w:szCs w:val="24"/>
          <w:lang w:val="en-US"/>
        </w:rPr>
      </w:pPr>
      <w:r w:rsidRPr="000C31EC">
        <w:rPr>
          <w:sz w:val="24"/>
          <w:szCs w:val="24"/>
        </w:rPr>
        <w:t xml:space="preserve">Santonocito D, </w:t>
      </w:r>
      <w:r w:rsidRPr="000C31EC">
        <w:rPr>
          <w:b/>
          <w:sz w:val="24"/>
          <w:szCs w:val="24"/>
          <w:u w:val="single"/>
        </w:rPr>
        <w:t>Puglia C</w:t>
      </w:r>
      <w:r w:rsidRPr="000C31EC">
        <w:rPr>
          <w:sz w:val="24"/>
          <w:szCs w:val="24"/>
        </w:rPr>
        <w:t xml:space="preserve">, Torrisi C, Giuffrida A, Greco V, Castelli F, Sarpietro MG. </w:t>
      </w:r>
      <w:r>
        <w:rPr>
          <w:sz w:val="24"/>
          <w:szCs w:val="24"/>
          <w:lang w:val="en-US"/>
        </w:rPr>
        <w:t xml:space="preserve">Calorimetric Evaluation of Glycyrrhetic Acid (GA)- and Stearyl Glycyrrhetinate (SG)-Loaded Solid Lipid Nanoparticle Interactions with a Model Biomembrane. </w:t>
      </w:r>
      <w:r w:rsidRPr="002827E8">
        <w:rPr>
          <w:i/>
          <w:sz w:val="24"/>
          <w:szCs w:val="24"/>
          <w:lang w:val="en-US"/>
        </w:rPr>
        <w:t>Molecules.</w:t>
      </w:r>
      <w:r>
        <w:rPr>
          <w:sz w:val="24"/>
          <w:szCs w:val="24"/>
          <w:lang w:val="en-US"/>
        </w:rPr>
        <w:t xml:space="preserve"> 2021; 26(16):4903. doi: 10.3390/molecules26164903.</w:t>
      </w:r>
    </w:p>
    <w:p w:rsidR="00423AE4" w:rsidRPr="00423AE4" w:rsidRDefault="00423AE4" w:rsidP="0019589B">
      <w:pPr>
        <w:numPr>
          <w:ilvl w:val="0"/>
          <w:numId w:val="1"/>
        </w:numPr>
        <w:autoSpaceDE w:val="0"/>
        <w:autoSpaceDN w:val="0"/>
        <w:adjustRightInd w:val="0"/>
        <w:spacing w:after="0" w:line="360" w:lineRule="auto"/>
        <w:jc w:val="both"/>
        <w:rPr>
          <w:sz w:val="24"/>
          <w:szCs w:val="24"/>
        </w:rPr>
      </w:pPr>
      <w:r w:rsidRPr="002827E8">
        <w:rPr>
          <w:sz w:val="24"/>
          <w:szCs w:val="24"/>
          <w:lang w:val="en-US"/>
        </w:rPr>
        <w:t xml:space="preserve">Sguizzato M, Ferrara F, Hallan SS, Baldisserotto A, Drechsler M, Malatesta M, Costanzo M, Cortesi R, </w:t>
      </w:r>
      <w:r w:rsidRPr="002827E8">
        <w:rPr>
          <w:b/>
          <w:sz w:val="24"/>
          <w:szCs w:val="24"/>
          <w:u w:val="single"/>
          <w:lang w:val="en-US"/>
        </w:rPr>
        <w:t>Puglia C</w:t>
      </w:r>
      <w:r w:rsidRPr="002827E8">
        <w:rPr>
          <w:sz w:val="24"/>
          <w:szCs w:val="24"/>
          <w:lang w:val="en-US"/>
        </w:rPr>
        <w:t xml:space="preserve">, Valacchi G, Esposito E. Ethosomes and Transethosomes for Mangiferin </w:t>
      </w:r>
      <w:r w:rsidRPr="002827E8">
        <w:rPr>
          <w:sz w:val="24"/>
          <w:szCs w:val="24"/>
          <w:lang w:val="en-US"/>
        </w:rPr>
        <w:lastRenderedPageBreak/>
        <w:t xml:space="preserve">Transdermal Delivery. </w:t>
      </w:r>
      <w:r w:rsidRPr="00423AE4">
        <w:rPr>
          <w:i/>
          <w:sz w:val="24"/>
          <w:szCs w:val="24"/>
        </w:rPr>
        <w:t>Antioxidants</w:t>
      </w:r>
      <w:r w:rsidRPr="00423AE4">
        <w:rPr>
          <w:sz w:val="24"/>
          <w:szCs w:val="24"/>
        </w:rPr>
        <w:t xml:space="preserve"> 2021, 10, 768. https://doi.org/ 10.3390/antiox10050768.</w:t>
      </w:r>
    </w:p>
    <w:p w:rsidR="00B06AEC" w:rsidRPr="00B06AEC" w:rsidRDefault="00B06AEC" w:rsidP="0019589B">
      <w:pPr>
        <w:numPr>
          <w:ilvl w:val="0"/>
          <w:numId w:val="1"/>
        </w:numPr>
        <w:autoSpaceDE w:val="0"/>
        <w:autoSpaceDN w:val="0"/>
        <w:adjustRightInd w:val="0"/>
        <w:spacing w:after="0" w:line="360" w:lineRule="auto"/>
        <w:jc w:val="both"/>
        <w:rPr>
          <w:sz w:val="24"/>
          <w:szCs w:val="24"/>
        </w:rPr>
      </w:pPr>
      <w:r w:rsidRPr="00B06AEC">
        <w:rPr>
          <w:sz w:val="24"/>
          <w:szCs w:val="24"/>
        </w:rPr>
        <w:t xml:space="preserve">Fallica F, Leonardi C, Toscano V, Santonocito D, Leonardi P, </w:t>
      </w:r>
      <w:r w:rsidRPr="00B06AEC">
        <w:rPr>
          <w:b/>
          <w:sz w:val="24"/>
          <w:szCs w:val="24"/>
          <w:u w:val="single"/>
        </w:rPr>
        <w:t>Puglia C</w:t>
      </w:r>
      <w:r w:rsidRPr="00B06AEC">
        <w:rPr>
          <w:sz w:val="24"/>
          <w:szCs w:val="24"/>
        </w:rPr>
        <w:t xml:space="preserve">.  </w:t>
      </w:r>
      <w:r w:rsidRPr="00B06AEC">
        <w:rPr>
          <w:sz w:val="24"/>
          <w:szCs w:val="24"/>
          <w:lang w:val="en-US"/>
        </w:rPr>
        <w:t>Assessment of Alcohol-Based Hand Sanitizers for Long-Term Use, Formulated with Addition of Natural Ingredients in Comparison to WHO Formulation 1.</w:t>
      </w:r>
      <w:r>
        <w:rPr>
          <w:sz w:val="24"/>
          <w:szCs w:val="24"/>
          <w:lang w:val="en-US"/>
        </w:rPr>
        <w:t xml:space="preserve"> </w:t>
      </w:r>
      <w:r w:rsidRPr="00B06AEC">
        <w:rPr>
          <w:i/>
          <w:sz w:val="24"/>
          <w:szCs w:val="24"/>
        </w:rPr>
        <w:t>Pharmaceutics</w:t>
      </w:r>
      <w:r w:rsidRPr="00B06AEC">
        <w:rPr>
          <w:sz w:val="24"/>
          <w:szCs w:val="24"/>
        </w:rPr>
        <w:t xml:space="preserve"> 2021</w:t>
      </w:r>
      <w:r>
        <w:rPr>
          <w:sz w:val="24"/>
          <w:szCs w:val="24"/>
        </w:rPr>
        <w:t xml:space="preserve">, </w:t>
      </w:r>
      <w:r w:rsidRPr="00B06AEC">
        <w:rPr>
          <w:sz w:val="24"/>
          <w:szCs w:val="24"/>
        </w:rPr>
        <w:t>13(4):571. doi: 10.3390/pharmaceutics13040571.</w:t>
      </w:r>
    </w:p>
    <w:p w:rsidR="00C7144B" w:rsidRPr="00B06AEC" w:rsidRDefault="00C7144B" w:rsidP="0019589B">
      <w:pPr>
        <w:numPr>
          <w:ilvl w:val="0"/>
          <w:numId w:val="1"/>
        </w:numPr>
        <w:autoSpaceDE w:val="0"/>
        <w:autoSpaceDN w:val="0"/>
        <w:adjustRightInd w:val="0"/>
        <w:spacing w:after="0" w:line="360" w:lineRule="auto"/>
        <w:ind w:left="714" w:hanging="357"/>
        <w:jc w:val="both"/>
        <w:rPr>
          <w:sz w:val="24"/>
          <w:szCs w:val="24"/>
        </w:rPr>
      </w:pPr>
      <w:r w:rsidRPr="002827E8">
        <w:rPr>
          <w:sz w:val="24"/>
          <w:szCs w:val="24"/>
          <w:lang w:val="en-US"/>
        </w:rPr>
        <w:t xml:space="preserve">Bonaccorso A, Pellitteri R, Ruozi B, </w:t>
      </w:r>
      <w:r w:rsidRPr="002827E8">
        <w:rPr>
          <w:b/>
          <w:sz w:val="24"/>
          <w:szCs w:val="24"/>
          <w:u w:val="single"/>
          <w:lang w:val="en-US"/>
        </w:rPr>
        <w:t>Puglia C</w:t>
      </w:r>
      <w:r w:rsidRPr="002827E8">
        <w:rPr>
          <w:sz w:val="24"/>
          <w:szCs w:val="24"/>
          <w:lang w:val="en-US"/>
        </w:rPr>
        <w:t xml:space="preserve">, Santonocito D, Pignatello R, Musumeci T. Curcumin Loaded Polymeric vs. Lipid Nanoparticles: Antioxidant Effect on Normal and Hypoxic Olfactory Ensheathing Cells. </w:t>
      </w:r>
      <w:r w:rsidRPr="00B06AEC">
        <w:rPr>
          <w:i/>
          <w:sz w:val="24"/>
          <w:szCs w:val="24"/>
        </w:rPr>
        <w:t>Nanomaterials</w:t>
      </w:r>
      <w:r w:rsidRPr="00B06AEC">
        <w:rPr>
          <w:sz w:val="24"/>
          <w:szCs w:val="24"/>
        </w:rPr>
        <w:t xml:space="preserve"> 2021, 11(1):159. doi: 10.3390/nano11010159.</w:t>
      </w:r>
    </w:p>
    <w:p w:rsidR="00C7144B" w:rsidRPr="00C7144B" w:rsidRDefault="00C7144B" w:rsidP="0019589B">
      <w:pPr>
        <w:numPr>
          <w:ilvl w:val="0"/>
          <w:numId w:val="1"/>
        </w:numPr>
        <w:autoSpaceDE w:val="0"/>
        <w:autoSpaceDN w:val="0"/>
        <w:adjustRightInd w:val="0"/>
        <w:spacing w:after="0" w:line="360" w:lineRule="auto"/>
        <w:ind w:left="714" w:hanging="357"/>
        <w:jc w:val="both"/>
        <w:rPr>
          <w:sz w:val="24"/>
          <w:szCs w:val="24"/>
          <w:lang w:val="en-US"/>
        </w:rPr>
      </w:pPr>
      <w:r w:rsidRPr="002C3912">
        <w:rPr>
          <w:sz w:val="24"/>
          <w:szCs w:val="24"/>
          <w:lang w:val="en-US"/>
        </w:rPr>
        <w:t xml:space="preserve">Santonocito D, Raciti G, Campisi A, Sposito G, Panico A, Siciliano EA, Sarpietro MG, Damiani E, </w:t>
      </w:r>
      <w:r w:rsidRPr="002C3912">
        <w:rPr>
          <w:b/>
          <w:sz w:val="24"/>
          <w:szCs w:val="24"/>
          <w:u w:val="single"/>
          <w:lang w:val="en-US"/>
        </w:rPr>
        <w:t>Puglia C</w:t>
      </w:r>
      <w:r w:rsidRPr="002C3912">
        <w:rPr>
          <w:sz w:val="24"/>
          <w:szCs w:val="24"/>
          <w:lang w:val="en-US"/>
        </w:rPr>
        <w:t>. Astaxanthin-Loaded Stealth Lipid Nanoparticles (AST-SSLN) as Potential Carriers for the Treatment of Alzheimer's Disease: Formulation Development and Optimization.</w:t>
      </w:r>
      <w:r>
        <w:rPr>
          <w:sz w:val="24"/>
          <w:szCs w:val="24"/>
          <w:lang w:val="en-US"/>
        </w:rPr>
        <w:t xml:space="preserve"> </w:t>
      </w:r>
      <w:r w:rsidRPr="002C3912">
        <w:rPr>
          <w:i/>
          <w:sz w:val="24"/>
          <w:szCs w:val="24"/>
        </w:rPr>
        <w:t>Nanomaterials</w:t>
      </w:r>
      <w:r w:rsidRPr="002C3912">
        <w:rPr>
          <w:sz w:val="24"/>
          <w:szCs w:val="24"/>
        </w:rPr>
        <w:t xml:space="preserve"> </w:t>
      </w:r>
      <w:r w:rsidRPr="002C3912">
        <w:rPr>
          <w:sz w:val="24"/>
          <w:szCs w:val="24"/>
          <w:lang w:val="en-US"/>
        </w:rPr>
        <w:t>2021</w:t>
      </w:r>
      <w:r>
        <w:rPr>
          <w:sz w:val="24"/>
          <w:szCs w:val="24"/>
          <w:lang w:val="en-US"/>
        </w:rPr>
        <w:t xml:space="preserve">. </w:t>
      </w:r>
      <w:r w:rsidRPr="002C3912">
        <w:rPr>
          <w:sz w:val="24"/>
          <w:szCs w:val="24"/>
          <w:lang w:val="en-US"/>
        </w:rPr>
        <w:t>11(2):391. doi: 10.3390/nano11020391.</w:t>
      </w:r>
    </w:p>
    <w:p w:rsidR="00C4257D" w:rsidRPr="00C4257D" w:rsidRDefault="00C4257D" w:rsidP="0019589B">
      <w:pPr>
        <w:numPr>
          <w:ilvl w:val="0"/>
          <w:numId w:val="1"/>
        </w:numPr>
        <w:spacing w:before="100" w:beforeAutospacing="1" w:after="100" w:afterAutospacing="1" w:line="360" w:lineRule="auto"/>
        <w:jc w:val="both"/>
        <w:rPr>
          <w:rFonts w:eastAsia="Times New Roman" w:cstheme="minorHAnsi"/>
          <w:bCs/>
          <w:color w:val="333333"/>
          <w:sz w:val="24"/>
          <w:szCs w:val="24"/>
          <w:lang w:val="en-US" w:eastAsia="it-IT"/>
        </w:rPr>
      </w:pPr>
      <w:r w:rsidRPr="00C7144B">
        <w:rPr>
          <w:rFonts w:eastAsia="Times New Roman" w:cstheme="minorHAnsi"/>
          <w:bCs/>
          <w:color w:val="333333"/>
          <w:sz w:val="24"/>
          <w:szCs w:val="24"/>
          <w:lang w:val="en-US" w:eastAsia="it-IT"/>
        </w:rPr>
        <w:t xml:space="preserve">Santonocito D, Granata G, Geraci C, Panico A, Siciliano EA, Raciti G, </w:t>
      </w:r>
      <w:r w:rsidRPr="00C7144B">
        <w:rPr>
          <w:rFonts w:eastAsia="Times New Roman" w:cstheme="minorHAnsi"/>
          <w:b/>
          <w:bCs/>
          <w:color w:val="333333"/>
          <w:sz w:val="24"/>
          <w:szCs w:val="24"/>
          <w:u w:val="single"/>
          <w:lang w:val="en-US" w:eastAsia="it-IT"/>
        </w:rPr>
        <w:t>Puglia C.</w:t>
      </w:r>
      <w:r w:rsidRPr="00C7144B">
        <w:rPr>
          <w:rFonts w:eastAsia="Times New Roman" w:cstheme="minorHAnsi"/>
          <w:bCs/>
          <w:color w:val="333333"/>
          <w:sz w:val="24"/>
          <w:szCs w:val="24"/>
          <w:lang w:val="en-US" w:eastAsia="it-IT"/>
        </w:rPr>
        <w:t xml:space="preserve"> Carob Seeds: Food Waste or Source of Bioactive Compounds? </w:t>
      </w:r>
      <w:r w:rsidRPr="00C4257D">
        <w:rPr>
          <w:rFonts w:eastAsia="Times New Roman" w:cstheme="minorHAnsi"/>
          <w:bCs/>
          <w:i/>
          <w:color w:val="333333"/>
          <w:sz w:val="24"/>
          <w:szCs w:val="24"/>
          <w:lang w:val="en-US" w:eastAsia="it-IT"/>
        </w:rPr>
        <w:t>Pharmaceutics</w:t>
      </w:r>
      <w:r>
        <w:rPr>
          <w:rFonts w:eastAsia="Times New Roman" w:cstheme="minorHAnsi"/>
          <w:bCs/>
          <w:i/>
          <w:color w:val="333333"/>
          <w:sz w:val="24"/>
          <w:szCs w:val="24"/>
          <w:lang w:val="en-US" w:eastAsia="it-IT"/>
        </w:rPr>
        <w:t xml:space="preserve"> </w:t>
      </w:r>
      <w:r w:rsidRPr="00C4257D">
        <w:rPr>
          <w:rFonts w:eastAsia="Times New Roman" w:cstheme="minorHAnsi"/>
          <w:bCs/>
          <w:color w:val="333333"/>
          <w:sz w:val="24"/>
          <w:szCs w:val="24"/>
          <w:lang w:val="en-US" w:eastAsia="it-IT"/>
        </w:rPr>
        <w:t>2020</w:t>
      </w:r>
      <w:r>
        <w:rPr>
          <w:rFonts w:eastAsia="Times New Roman" w:cstheme="minorHAnsi"/>
          <w:bCs/>
          <w:color w:val="333333"/>
          <w:sz w:val="24"/>
          <w:szCs w:val="24"/>
          <w:lang w:val="en-US" w:eastAsia="it-IT"/>
        </w:rPr>
        <w:t xml:space="preserve">, </w:t>
      </w:r>
      <w:r w:rsidRPr="00C4257D">
        <w:rPr>
          <w:rFonts w:eastAsia="Times New Roman" w:cstheme="minorHAnsi"/>
          <w:bCs/>
          <w:color w:val="333333"/>
          <w:sz w:val="24"/>
          <w:szCs w:val="24"/>
          <w:lang w:val="en-US" w:eastAsia="it-IT"/>
        </w:rPr>
        <w:t>12(11):</w:t>
      </w:r>
      <w:r>
        <w:rPr>
          <w:rFonts w:eastAsia="Times New Roman" w:cstheme="minorHAnsi"/>
          <w:bCs/>
          <w:color w:val="333333"/>
          <w:sz w:val="24"/>
          <w:szCs w:val="24"/>
          <w:lang w:val="en-US" w:eastAsia="it-IT"/>
        </w:rPr>
        <w:t xml:space="preserve"> </w:t>
      </w:r>
      <w:r w:rsidRPr="00C4257D">
        <w:rPr>
          <w:rFonts w:eastAsia="Times New Roman" w:cstheme="minorHAnsi"/>
          <w:bCs/>
          <w:color w:val="333333"/>
          <w:sz w:val="24"/>
          <w:szCs w:val="24"/>
          <w:lang w:val="en-US" w:eastAsia="it-IT"/>
        </w:rPr>
        <w:t>E1090. doi: 10.3390/pharmaceutics12111090.</w:t>
      </w:r>
    </w:p>
    <w:p w:rsidR="00326DDB" w:rsidRPr="00326DDB" w:rsidRDefault="00326DDB" w:rsidP="0019589B">
      <w:pPr>
        <w:numPr>
          <w:ilvl w:val="0"/>
          <w:numId w:val="1"/>
        </w:numPr>
        <w:spacing w:before="100" w:beforeAutospacing="1" w:after="100" w:afterAutospacing="1" w:line="360" w:lineRule="auto"/>
        <w:jc w:val="both"/>
        <w:rPr>
          <w:rFonts w:eastAsia="Times New Roman" w:cstheme="minorHAnsi"/>
          <w:bCs/>
          <w:color w:val="333333"/>
          <w:sz w:val="24"/>
          <w:szCs w:val="24"/>
          <w:lang w:val="en-US" w:eastAsia="it-IT"/>
        </w:rPr>
      </w:pPr>
      <w:r w:rsidRPr="00C4257D">
        <w:rPr>
          <w:rFonts w:eastAsia="Times New Roman" w:cstheme="minorHAnsi"/>
          <w:bCs/>
          <w:color w:val="333333"/>
          <w:sz w:val="24"/>
          <w:szCs w:val="24"/>
          <w:lang w:val="en-US" w:eastAsia="it-IT"/>
        </w:rPr>
        <w:t xml:space="preserve">Santonocito D, Sarpietro MG, Carbone C, Panico A, Campisi A, Siciliano EA, Sposito G, Castelli F, </w:t>
      </w:r>
      <w:r w:rsidRPr="00C4257D">
        <w:rPr>
          <w:rFonts w:eastAsia="Times New Roman" w:cstheme="minorHAnsi"/>
          <w:b/>
          <w:bCs/>
          <w:color w:val="333333"/>
          <w:sz w:val="24"/>
          <w:szCs w:val="24"/>
          <w:u w:val="single"/>
          <w:lang w:val="en-US" w:eastAsia="it-IT"/>
        </w:rPr>
        <w:t>Puglia C.</w:t>
      </w:r>
      <w:r w:rsidRPr="00C4257D">
        <w:rPr>
          <w:rFonts w:eastAsia="Times New Roman" w:cstheme="minorHAnsi"/>
          <w:bCs/>
          <w:color w:val="333333"/>
          <w:sz w:val="24"/>
          <w:szCs w:val="24"/>
          <w:lang w:val="en-US" w:eastAsia="it-IT"/>
        </w:rPr>
        <w:t xml:space="preserve"> Curcumin Containing PEGylated Solid Lipid Nanoparticles for Systemic Administration: A Preliminary Study. </w:t>
      </w:r>
      <w:r w:rsidRPr="00326DDB">
        <w:rPr>
          <w:rFonts w:eastAsia="Times New Roman" w:cstheme="minorHAnsi"/>
          <w:bCs/>
          <w:color w:val="333333"/>
          <w:sz w:val="24"/>
          <w:szCs w:val="24"/>
          <w:lang w:val="en-US" w:eastAsia="it-IT"/>
        </w:rPr>
        <w:t xml:space="preserve">Molecules 2020, 25(13): E2991. doi: 10.3390/molecules25132991. </w:t>
      </w:r>
    </w:p>
    <w:p w:rsidR="005A2E7C" w:rsidRPr="00326DDB" w:rsidRDefault="005A2E7C" w:rsidP="0019589B">
      <w:pPr>
        <w:numPr>
          <w:ilvl w:val="0"/>
          <w:numId w:val="1"/>
        </w:numPr>
        <w:spacing w:before="100" w:beforeAutospacing="1" w:after="100" w:afterAutospacing="1" w:line="360" w:lineRule="auto"/>
        <w:jc w:val="both"/>
        <w:rPr>
          <w:rFonts w:eastAsia="Times New Roman" w:cstheme="minorHAnsi"/>
          <w:color w:val="333333"/>
          <w:sz w:val="24"/>
          <w:szCs w:val="24"/>
          <w:lang w:val="en-US" w:eastAsia="it-IT"/>
        </w:rPr>
      </w:pPr>
      <w:r w:rsidRPr="00C4257D">
        <w:rPr>
          <w:rFonts w:eastAsia="Times New Roman" w:cstheme="minorHAnsi"/>
          <w:b/>
          <w:bCs/>
          <w:color w:val="333333"/>
          <w:sz w:val="24"/>
          <w:szCs w:val="24"/>
          <w:u w:val="single"/>
          <w:lang w:eastAsia="it-IT"/>
        </w:rPr>
        <w:t>Puglia C</w:t>
      </w:r>
      <w:r w:rsidRPr="00C4257D">
        <w:rPr>
          <w:rFonts w:eastAsia="Times New Roman" w:cstheme="minorHAnsi"/>
          <w:color w:val="333333"/>
          <w:sz w:val="24"/>
          <w:szCs w:val="24"/>
          <w:lang w:eastAsia="it-IT"/>
        </w:rPr>
        <w:t>, Santonocito D, Bonaccorso A, Musumeci T, Ruozi B, Pignatello R, Carbone C, Parenti C, Chiechio S. Lipid Nanoparticle Inclusion Prevents Capsaicin-Induced TRPV1 Defunctionalization. </w:t>
      </w:r>
      <w:r w:rsidRPr="00326DDB">
        <w:rPr>
          <w:rFonts w:eastAsia="Times New Roman" w:cstheme="minorHAnsi"/>
          <w:i/>
          <w:iCs/>
          <w:color w:val="333333"/>
          <w:sz w:val="24"/>
          <w:szCs w:val="24"/>
          <w:lang w:val="en-US" w:eastAsia="it-IT"/>
        </w:rPr>
        <w:t>Pharmaceutics</w:t>
      </w:r>
      <w:r w:rsidRPr="00326DDB">
        <w:rPr>
          <w:rFonts w:eastAsia="Times New Roman" w:cstheme="minorHAnsi"/>
          <w:color w:val="333333"/>
          <w:sz w:val="24"/>
          <w:szCs w:val="24"/>
          <w:lang w:val="en-US" w:eastAsia="it-IT"/>
        </w:rPr>
        <w:t> 2020, 12(4). doi: 10.3390/pharmaceutics12040339.</w:t>
      </w:r>
    </w:p>
    <w:p w:rsidR="005A2E7C" w:rsidRPr="005A2E7C" w:rsidRDefault="005A2E7C" w:rsidP="0019589B">
      <w:pPr>
        <w:numPr>
          <w:ilvl w:val="0"/>
          <w:numId w:val="1"/>
        </w:numPr>
        <w:spacing w:before="100" w:beforeAutospacing="1" w:after="100" w:afterAutospacing="1" w:line="360" w:lineRule="auto"/>
        <w:jc w:val="both"/>
        <w:rPr>
          <w:rFonts w:eastAsia="Times New Roman" w:cstheme="minorHAnsi"/>
          <w:color w:val="333333"/>
          <w:sz w:val="24"/>
          <w:szCs w:val="24"/>
          <w:lang w:eastAsia="it-IT"/>
        </w:rPr>
      </w:pPr>
      <w:r w:rsidRPr="00C4257D">
        <w:rPr>
          <w:rFonts w:eastAsia="Times New Roman" w:cstheme="minorHAnsi"/>
          <w:b/>
          <w:bCs/>
          <w:color w:val="333333"/>
          <w:sz w:val="24"/>
          <w:szCs w:val="24"/>
          <w:u w:val="single"/>
          <w:lang w:val="en-US" w:eastAsia="it-IT"/>
        </w:rPr>
        <w:t>Puglia C,</w:t>
      </w:r>
      <w:r w:rsidRPr="00C4257D">
        <w:rPr>
          <w:rFonts w:eastAsia="Times New Roman" w:cstheme="minorHAnsi"/>
          <w:color w:val="333333"/>
          <w:sz w:val="24"/>
          <w:szCs w:val="24"/>
          <w:lang w:val="en-US" w:eastAsia="it-IT"/>
        </w:rPr>
        <w:t> Santonocito D, Ostacolo C, Maria Sommella E, Campiglia P, Carbone C, Drago F, Pignatello R, Bucolo C. Ocular Formulation Based on Palmitoylethanolamide-Loaded Nanostructured Lipid Carriers: Technological and Pharmacological Profile. </w:t>
      </w:r>
      <w:r w:rsidRPr="005A2E7C">
        <w:rPr>
          <w:rFonts w:eastAsia="Times New Roman" w:cstheme="minorHAnsi"/>
          <w:i/>
          <w:iCs/>
          <w:color w:val="333333"/>
          <w:sz w:val="24"/>
          <w:szCs w:val="24"/>
          <w:lang w:eastAsia="it-IT"/>
        </w:rPr>
        <w:t>Nanomaterials</w:t>
      </w:r>
      <w:r w:rsidRPr="005A2E7C">
        <w:rPr>
          <w:rFonts w:eastAsia="Times New Roman" w:cstheme="minorHAnsi"/>
          <w:color w:val="333333"/>
          <w:sz w:val="24"/>
          <w:szCs w:val="24"/>
          <w:lang w:eastAsia="it-IT"/>
        </w:rPr>
        <w:t> 2020, 10, 287.</w:t>
      </w:r>
    </w:p>
    <w:p w:rsidR="005A2E7C" w:rsidRPr="005A2E7C" w:rsidRDefault="005A2E7C" w:rsidP="0019589B">
      <w:pPr>
        <w:numPr>
          <w:ilvl w:val="0"/>
          <w:numId w:val="1"/>
        </w:numPr>
        <w:spacing w:before="100" w:beforeAutospacing="1" w:after="100" w:afterAutospacing="1" w:line="360" w:lineRule="auto"/>
        <w:jc w:val="both"/>
        <w:rPr>
          <w:rFonts w:eastAsia="Times New Roman" w:cstheme="minorHAnsi"/>
          <w:color w:val="333333"/>
          <w:sz w:val="24"/>
          <w:szCs w:val="24"/>
          <w:lang w:eastAsia="it-IT"/>
        </w:rPr>
      </w:pPr>
      <w:r w:rsidRPr="005A2E7C">
        <w:rPr>
          <w:rFonts w:eastAsia="Times New Roman" w:cstheme="minorHAnsi"/>
          <w:color w:val="333333"/>
          <w:sz w:val="24"/>
          <w:szCs w:val="24"/>
          <w:lang w:eastAsia="it-IT"/>
        </w:rPr>
        <w:t>Liparulo A, Esposito R, Santonocito D, Muñoz-Ramírez A, Spaziano G, Bruno F, Xiao J, </w:t>
      </w:r>
      <w:r w:rsidRPr="005A2E7C">
        <w:rPr>
          <w:rFonts w:eastAsia="Times New Roman" w:cstheme="minorHAnsi"/>
          <w:b/>
          <w:bCs/>
          <w:color w:val="333333"/>
          <w:sz w:val="24"/>
          <w:szCs w:val="24"/>
          <w:u w:val="single"/>
          <w:lang w:eastAsia="it-IT"/>
        </w:rPr>
        <w:t>Puglia C</w:t>
      </w:r>
      <w:r w:rsidRPr="005A2E7C">
        <w:rPr>
          <w:rFonts w:eastAsia="Times New Roman" w:cstheme="minorHAnsi"/>
          <w:color w:val="333333"/>
          <w:sz w:val="24"/>
          <w:szCs w:val="24"/>
          <w:lang w:eastAsia="it-IT"/>
        </w:rPr>
        <w:t>, Filosa R, Berrino L and D'Agostino B. Formulation and Characterization of Solid Lipid Nanoparticles Loading RF22-c, a Potent and Selective 5-LO Inhibitor, in a Monocrotaline-</w:t>
      </w:r>
      <w:r w:rsidRPr="005A2E7C">
        <w:rPr>
          <w:rFonts w:eastAsia="Times New Roman" w:cstheme="minorHAnsi"/>
          <w:color w:val="333333"/>
          <w:sz w:val="24"/>
          <w:szCs w:val="24"/>
          <w:lang w:eastAsia="it-IT"/>
        </w:rPr>
        <w:lastRenderedPageBreak/>
        <w:t>Induced Model of Pulmonary Hypertension. </w:t>
      </w:r>
      <w:r w:rsidRPr="005A2E7C">
        <w:rPr>
          <w:rFonts w:eastAsia="Times New Roman" w:cstheme="minorHAnsi"/>
          <w:i/>
          <w:iCs/>
          <w:color w:val="333333"/>
          <w:sz w:val="24"/>
          <w:szCs w:val="24"/>
          <w:lang w:eastAsia="it-IT"/>
        </w:rPr>
        <w:t>Front. Pharmacol. </w:t>
      </w:r>
      <w:r w:rsidRPr="005A2E7C">
        <w:rPr>
          <w:rFonts w:eastAsia="Times New Roman" w:cstheme="minorHAnsi"/>
          <w:color w:val="333333"/>
          <w:sz w:val="24"/>
          <w:szCs w:val="24"/>
          <w:lang w:eastAsia="it-IT"/>
        </w:rPr>
        <w:t>2020, 11:83. doi: 10.3389/fphar.2020.00083</w:t>
      </w:r>
    </w:p>
    <w:p w:rsidR="005A2E7C" w:rsidRPr="005A2E7C" w:rsidRDefault="005A2E7C" w:rsidP="0019589B">
      <w:pPr>
        <w:numPr>
          <w:ilvl w:val="0"/>
          <w:numId w:val="1"/>
        </w:numPr>
        <w:spacing w:before="100" w:beforeAutospacing="1" w:after="100" w:afterAutospacing="1" w:line="360" w:lineRule="auto"/>
        <w:jc w:val="both"/>
        <w:rPr>
          <w:rFonts w:eastAsia="Times New Roman" w:cstheme="minorHAnsi"/>
          <w:color w:val="333333"/>
          <w:sz w:val="24"/>
          <w:szCs w:val="24"/>
          <w:lang w:eastAsia="it-IT"/>
        </w:rPr>
      </w:pPr>
      <w:r w:rsidRPr="005A2E7C">
        <w:rPr>
          <w:rFonts w:eastAsia="Times New Roman" w:cstheme="minorHAnsi"/>
          <w:color w:val="333333"/>
          <w:sz w:val="24"/>
          <w:szCs w:val="24"/>
          <w:lang w:eastAsia="it-IT"/>
        </w:rPr>
        <w:t>Carbone C, Fuochi V, Zielińska A, Musumeci T, Souto EB, Bonaccorso A, </w:t>
      </w:r>
      <w:r w:rsidRPr="005A2E7C">
        <w:rPr>
          <w:rFonts w:eastAsia="Times New Roman" w:cstheme="minorHAnsi"/>
          <w:b/>
          <w:bCs/>
          <w:color w:val="333333"/>
          <w:sz w:val="24"/>
          <w:szCs w:val="24"/>
          <w:u w:val="single"/>
          <w:lang w:eastAsia="it-IT"/>
        </w:rPr>
        <w:t>Puglia C</w:t>
      </w:r>
      <w:r w:rsidRPr="005A2E7C">
        <w:rPr>
          <w:rFonts w:eastAsia="Times New Roman" w:cstheme="minorHAnsi"/>
          <w:color w:val="333333"/>
          <w:sz w:val="24"/>
          <w:szCs w:val="24"/>
          <w:lang w:eastAsia="it-IT"/>
        </w:rPr>
        <w:t xml:space="preserve">, Petronio Petronio G, Furneri PM. </w:t>
      </w:r>
      <w:r w:rsidRPr="005A2E7C">
        <w:rPr>
          <w:rFonts w:eastAsia="Times New Roman" w:cstheme="minorHAnsi"/>
          <w:color w:val="333333"/>
          <w:sz w:val="24"/>
          <w:szCs w:val="24"/>
          <w:lang w:val="en-US" w:eastAsia="it-IT"/>
        </w:rPr>
        <w:t>Dual-drugs delivery in solid lipid nanoparticles for the treatment of Candida albicans mycosis. </w:t>
      </w:r>
      <w:r w:rsidRPr="005A2E7C">
        <w:rPr>
          <w:rFonts w:eastAsia="Times New Roman" w:cstheme="minorHAnsi"/>
          <w:i/>
          <w:iCs/>
          <w:color w:val="333333"/>
          <w:sz w:val="24"/>
          <w:szCs w:val="24"/>
          <w:lang w:eastAsia="it-IT"/>
        </w:rPr>
        <w:t>Colloids Surf B Biointerfaces.</w:t>
      </w:r>
      <w:r w:rsidRPr="005A2E7C">
        <w:rPr>
          <w:rFonts w:eastAsia="Times New Roman" w:cstheme="minorHAnsi"/>
          <w:color w:val="333333"/>
          <w:sz w:val="24"/>
          <w:szCs w:val="24"/>
          <w:lang w:eastAsia="it-IT"/>
        </w:rPr>
        <w:t> 2020, 186:110705. doi: 10.1016/j.colsurfb.2019.110705.</w:t>
      </w:r>
    </w:p>
    <w:p w:rsidR="005A2E7C" w:rsidRPr="005A2E7C" w:rsidRDefault="005A2E7C" w:rsidP="0019589B">
      <w:pPr>
        <w:numPr>
          <w:ilvl w:val="0"/>
          <w:numId w:val="1"/>
        </w:numPr>
        <w:spacing w:before="100" w:beforeAutospacing="1" w:after="100" w:afterAutospacing="1" w:line="360" w:lineRule="auto"/>
        <w:jc w:val="both"/>
        <w:rPr>
          <w:rFonts w:eastAsia="Times New Roman" w:cstheme="minorHAnsi"/>
          <w:color w:val="333333"/>
          <w:sz w:val="24"/>
          <w:szCs w:val="24"/>
          <w:lang w:eastAsia="it-IT"/>
        </w:rPr>
      </w:pPr>
      <w:r w:rsidRPr="005A2E7C">
        <w:rPr>
          <w:rFonts w:eastAsia="Times New Roman" w:cstheme="minorHAnsi"/>
          <w:b/>
          <w:bCs/>
          <w:color w:val="333333"/>
          <w:sz w:val="24"/>
          <w:szCs w:val="24"/>
          <w:u w:val="single"/>
          <w:lang w:val="en-US" w:eastAsia="it-IT"/>
        </w:rPr>
        <w:t>Puglia C</w:t>
      </w:r>
      <w:r w:rsidRPr="005A2E7C">
        <w:rPr>
          <w:rFonts w:eastAsia="Times New Roman" w:cstheme="minorHAnsi"/>
          <w:color w:val="333333"/>
          <w:sz w:val="24"/>
          <w:szCs w:val="24"/>
          <w:lang w:val="en-US" w:eastAsia="it-IT"/>
        </w:rPr>
        <w:t xml:space="preserve">, Lauro MR. Botanicals: Innovative Tools for Pharmaceutical, Cosmetic and Nutraceutical. </w:t>
      </w:r>
      <w:r w:rsidRPr="005A2E7C">
        <w:rPr>
          <w:rFonts w:eastAsia="Times New Roman" w:cstheme="minorHAnsi"/>
          <w:color w:val="333333"/>
          <w:sz w:val="24"/>
          <w:szCs w:val="24"/>
          <w:lang w:eastAsia="it-IT"/>
        </w:rPr>
        <w:t>Curr Med Chem. 2019;26(24):4504-4505.</w:t>
      </w:r>
    </w:p>
    <w:p w:rsidR="005A2E7C" w:rsidRPr="005A2E7C" w:rsidRDefault="005A2E7C" w:rsidP="0019589B">
      <w:pPr>
        <w:numPr>
          <w:ilvl w:val="0"/>
          <w:numId w:val="1"/>
        </w:numPr>
        <w:spacing w:before="100" w:beforeAutospacing="1" w:after="100" w:afterAutospacing="1" w:line="360" w:lineRule="auto"/>
        <w:jc w:val="both"/>
        <w:rPr>
          <w:rFonts w:eastAsia="Times New Roman" w:cstheme="minorHAnsi"/>
          <w:color w:val="333333"/>
          <w:sz w:val="24"/>
          <w:szCs w:val="24"/>
          <w:lang w:eastAsia="it-IT"/>
        </w:rPr>
      </w:pPr>
      <w:r w:rsidRPr="005A2E7C">
        <w:rPr>
          <w:rFonts w:eastAsia="Times New Roman" w:cstheme="minorHAnsi"/>
          <w:b/>
          <w:bCs/>
          <w:color w:val="333333"/>
          <w:sz w:val="24"/>
          <w:szCs w:val="24"/>
          <w:u w:val="single"/>
          <w:lang w:val="en-US" w:eastAsia="it-IT"/>
        </w:rPr>
        <w:t>Puglia C</w:t>
      </w:r>
      <w:r w:rsidRPr="005A2E7C">
        <w:rPr>
          <w:rFonts w:eastAsia="Times New Roman" w:cstheme="minorHAnsi"/>
          <w:color w:val="333333"/>
          <w:sz w:val="24"/>
          <w:szCs w:val="24"/>
          <w:lang w:val="en-US" w:eastAsia="it-IT"/>
        </w:rPr>
        <w:t>, Santonocito D. Cosmeceuticals: Nanotechnology-based strategies for the delivery of phytocompounds.</w:t>
      </w:r>
      <w:r w:rsidRPr="005A2E7C">
        <w:rPr>
          <w:rFonts w:eastAsia="Times New Roman" w:cstheme="minorHAnsi"/>
          <w:i/>
          <w:iCs/>
          <w:color w:val="333333"/>
          <w:sz w:val="24"/>
          <w:szCs w:val="24"/>
          <w:lang w:val="en-US" w:eastAsia="it-IT"/>
        </w:rPr>
        <w:t> </w:t>
      </w:r>
      <w:r w:rsidRPr="005A2E7C">
        <w:rPr>
          <w:rFonts w:eastAsia="Times New Roman" w:cstheme="minorHAnsi"/>
          <w:i/>
          <w:iCs/>
          <w:color w:val="333333"/>
          <w:sz w:val="24"/>
          <w:szCs w:val="24"/>
          <w:lang w:eastAsia="it-IT"/>
        </w:rPr>
        <w:t>Curr Pharm Des. </w:t>
      </w:r>
      <w:r w:rsidRPr="005A2E7C">
        <w:rPr>
          <w:rFonts w:eastAsia="Times New Roman" w:cstheme="minorHAnsi"/>
          <w:color w:val="333333"/>
          <w:sz w:val="24"/>
          <w:szCs w:val="24"/>
          <w:lang w:eastAsia="it-IT"/>
        </w:rPr>
        <w:t>2019; 25(21):2314-2322.</w:t>
      </w:r>
    </w:p>
    <w:p w:rsidR="005A2E7C" w:rsidRPr="005A2E7C" w:rsidRDefault="005A2E7C" w:rsidP="0019589B">
      <w:pPr>
        <w:numPr>
          <w:ilvl w:val="0"/>
          <w:numId w:val="1"/>
        </w:numPr>
        <w:spacing w:before="100" w:beforeAutospacing="1" w:after="100" w:afterAutospacing="1" w:line="360" w:lineRule="auto"/>
        <w:jc w:val="both"/>
        <w:rPr>
          <w:rFonts w:eastAsia="Times New Roman" w:cstheme="minorHAnsi"/>
          <w:color w:val="333333"/>
          <w:sz w:val="24"/>
          <w:szCs w:val="24"/>
          <w:lang w:val="en-US" w:eastAsia="it-IT"/>
        </w:rPr>
      </w:pPr>
      <w:r w:rsidRPr="005A2E7C">
        <w:rPr>
          <w:rFonts w:eastAsia="Times New Roman" w:cstheme="minorHAnsi"/>
          <w:color w:val="333333"/>
          <w:sz w:val="24"/>
          <w:szCs w:val="24"/>
          <w:lang w:val="en-US" w:eastAsia="it-IT"/>
        </w:rPr>
        <w:t>Damiani E, </w:t>
      </w:r>
      <w:r w:rsidRPr="005A2E7C">
        <w:rPr>
          <w:rFonts w:eastAsia="Times New Roman" w:cstheme="minorHAnsi"/>
          <w:b/>
          <w:bCs/>
          <w:color w:val="333333"/>
          <w:sz w:val="24"/>
          <w:szCs w:val="24"/>
          <w:u w:val="single"/>
          <w:lang w:val="en-US" w:eastAsia="it-IT"/>
        </w:rPr>
        <w:t>Puglia C</w:t>
      </w:r>
      <w:r w:rsidRPr="005A2E7C">
        <w:rPr>
          <w:rFonts w:eastAsia="Times New Roman" w:cstheme="minorHAnsi"/>
          <w:color w:val="333333"/>
          <w:sz w:val="24"/>
          <w:szCs w:val="24"/>
          <w:lang w:val="en-US" w:eastAsia="it-IT"/>
        </w:rPr>
        <w:t>.Nano and Microcarriers for enhancing the UV protection of sunscreens: an overview. </w:t>
      </w:r>
      <w:r w:rsidRPr="005A2E7C">
        <w:rPr>
          <w:rFonts w:eastAsia="Times New Roman" w:cstheme="minorHAnsi"/>
          <w:i/>
          <w:iCs/>
          <w:color w:val="333333"/>
          <w:sz w:val="24"/>
          <w:szCs w:val="24"/>
          <w:lang w:val="en-US" w:eastAsia="it-IT"/>
        </w:rPr>
        <w:t>J Pharm Sci. </w:t>
      </w:r>
      <w:r w:rsidRPr="005A2E7C">
        <w:rPr>
          <w:rFonts w:eastAsia="Times New Roman" w:cstheme="minorHAnsi"/>
          <w:color w:val="333333"/>
          <w:sz w:val="24"/>
          <w:szCs w:val="24"/>
          <w:lang w:val="en-US" w:eastAsia="it-IT"/>
        </w:rPr>
        <w:t>2019, </w:t>
      </w:r>
      <w:r w:rsidRPr="005A2E7C">
        <w:rPr>
          <w:rFonts w:eastAsia="Times New Roman" w:cstheme="minorHAnsi"/>
          <w:iCs/>
          <w:color w:val="333333"/>
          <w:sz w:val="24"/>
          <w:szCs w:val="24"/>
          <w:lang w:val="en-US" w:eastAsia="it-IT"/>
        </w:rPr>
        <w:t>108</w:t>
      </w:r>
      <w:r>
        <w:rPr>
          <w:rFonts w:eastAsia="Times New Roman" w:cstheme="minorHAnsi"/>
          <w:iCs/>
          <w:color w:val="333333"/>
          <w:sz w:val="24"/>
          <w:szCs w:val="24"/>
          <w:lang w:val="en-US" w:eastAsia="it-IT"/>
        </w:rPr>
        <w:t xml:space="preserve"> </w:t>
      </w:r>
      <w:r w:rsidRPr="005A2E7C">
        <w:rPr>
          <w:rFonts w:eastAsia="Times New Roman" w:cstheme="minorHAnsi"/>
          <w:iCs/>
          <w:color w:val="333333"/>
          <w:sz w:val="24"/>
          <w:szCs w:val="24"/>
          <w:lang w:val="en-US" w:eastAsia="it-IT"/>
        </w:rPr>
        <w:t>(12):3769-3780.</w:t>
      </w:r>
    </w:p>
    <w:p w:rsidR="005A2E7C" w:rsidRPr="005A2E7C" w:rsidRDefault="005A2E7C" w:rsidP="0019589B">
      <w:pPr>
        <w:numPr>
          <w:ilvl w:val="0"/>
          <w:numId w:val="1"/>
        </w:numPr>
        <w:spacing w:before="100" w:beforeAutospacing="1" w:after="100" w:afterAutospacing="1" w:line="360" w:lineRule="auto"/>
        <w:jc w:val="both"/>
        <w:rPr>
          <w:rFonts w:eastAsia="Times New Roman" w:cstheme="minorHAnsi"/>
          <w:color w:val="333333"/>
          <w:sz w:val="24"/>
          <w:szCs w:val="24"/>
          <w:lang w:val="en-US" w:eastAsia="it-IT"/>
        </w:rPr>
      </w:pPr>
      <w:r w:rsidRPr="005A2E7C">
        <w:rPr>
          <w:rFonts w:eastAsia="Times New Roman" w:cstheme="minorHAnsi"/>
          <w:b/>
          <w:bCs/>
          <w:color w:val="333333"/>
          <w:sz w:val="24"/>
          <w:szCs w:val="24"/>
          <w:u w:val="single"/>
          <w:lang w:val="en-US" w:eastAsia="it-IT"/>
        </w:rPr>
        <w:t>Puglia C</w:t>
      </w:r>
      <w:r w:rsidRPr="005A2E7C">
        <w:rPr>
          <w:rFonts w:eastAsia="Times New Roman" w:cstheme="minorHAnsi"/>
          <w:color w:val="333333"/>
          <w:sz w:val="24"/>
          <w:szCs w:val="24"/>
          <w:lang w:val="en-US" w:eastAsia="it-IT"/>
        </w:rPr>
        <w:t>, Pignatello R, Fuochi V, Furneri PM, Lauro MR, Santonocito D, Cortesi R, Esposito E. Lipid Nanoparticles and Active Natural Compounds: A Perfect Combination for Pharmaceutical Applications. </w:t>
      </w:r>
      <w:r w:rsidRPr="005A2E7C">
        <w:rPr>
          <w:rFonts w:eastAsia="Times New Roman" w:cstheme="minorHAnsi"/>
          <w:i/>
          <w:iCs/>
          <w:color w:val="333333"/>
          <w:sz w:val="24"/>
          <w:szCs w:val="24"/>
          <w:lang w:val="en-US" w:eastAsia="it-IT"/>
        </w:rPr>
        <w:t>Curr Med Chem</w:t>
      </w:r>
      <w:r w:rsidRPr="005A2E7C">
        <w:rPr>
          <w:rFonts w:eastAsia="Times New Roman" w:cstheme="minorHAnsi"/>
          <w:color w:val="333333"/>
          <w:sz w:val="24"/>
          <w:szCs w:val="24"/>
          <w:lang w:val="en-US" w:eastAsia="it-IT"/>
        </w:rPr>
        <w:t>. 2019; 26(24):4681-4696.</w:t>
      </w:r>
    </w:p>
    <w:p w:rsidR="005A2E7C" w:rsidRPr="005A2E7C" w:rsidRDefault="005A2E7C" w:rsidP="0019589B">
      <w:pPr>
        <w:numPr>
          <w:ilvl w:val="0"/>
          <w:numId w:val="1"/>
        </w:numPr>
        <w:spacing w:before="100" w:beforeAutospacing="1" w:after="100" w:afterAutospacing="1" w:line="360" w:lineRule="auto"/>
        <w:jc w:val="both"/>
        <w:rPr>
          <w:rFonts w:eastAsia="Times New Roman" w:cstheme="minorHAnsi"/>
          <w:color w:val="333333"/>
          <w:sz w:val="24"/>
          <w:szCs w:val="24"/>
          <w:lang w:eastAsia="it-IT"/>
        </w:rPr>
      </w:pPr>
      <w:r w:rsidRPr="005A2E7C">
        <w:rPr>
          <w:rFonts w:eastAsia="Times New Roman" w:cstheme="minorHAnsi"/>
          <w:color w:val="333333"/>
          <w:sz w:val="24"/>
          <w:szCs w:val="24"/>
          <w:lang w:eastAsia="it-IT"/>
        </w:rPr>
        <w:t>Esposito E, Drechsler M, </w:t>
      </w:r>
      <w:r w:rsidRPr="005A2E7C">
        <w:rPr>
          <w:rFonts w:eastAsia="Times New Roman" w:cstheme="minorHAnsi"/>
          <w:b/>
          <w:bCs/>
          <w:color w:val="333333"/>
          <w:sz w:val="24"/>
          <w:szCs w:val="24"/>
          <w:u w:val="single"/>
          <w:lang w:eastAsia="it-IT"/>
        </w:rPr>
        <w:t>Puglia C</w:t>
      </w:r>
      <w:r w:rsidRPr="005A2E7C">
        <w:rPr>
          <w:rFonts w:eastAsia="Times New Roman" w:cstheme="minorHAnsi"/>
          <w:color w:val="333333"/>
          <w:sz w:val="24"/>
          <w:szCs w:val="24"/>
          <w:lang w:eastAsia="it-IT"/>
        </w:rPr>
        <w:t>, Cortesi R. Natural anti-oxidants with therapeutic properties. </w:t>
      </w:r>
      <w:r w:rsidRPr="005A2E7C">
        <w:rPr>
          <w:rFonts w:eastAsia="Times New Roman" w:cstheme="minorHAnsi"/>
          <w:i/>
          <w:iCs/>
          <w:color w:val="333333"/>
          <w:sz w:val="24"/>
          <w:szCs w:val="24"/>
          <w:lang w:eastAsia="it-IT"/>
        </w:rPr>
        <w:t>Mini-Reviews in Medicinal Chemistry.</w:t>
      </w:r>
      <w:r w:rsidRPr="005A2E7C">
        <w:rPr>
          <w:rFonts w:eastAsia="Times New Roman" w:cstheme="minorHAnsi"/>
          <w:color w:val="333333"/>
          <w:sz w:val="24"/>
          <w:szCs w:val="24"/>
          <w:lang w:eastAsia="it-IT"/>
        </w:rPr>
        <w:t> 2019</w:t>
      </w:r>
      <w:r w:rsidRPr="005A2E7C">
        <w:rPr>
          <w:rFonts w:eastAsia="Times New Roman" w:cstheme="minorHAnsi"/>
          <w:i/>
          <w:iCs/>
          <w:color w:val="333333"/>
          <w:sz w:val="24"/>
          <w:szCs w:val="24"/>
          <w:lang w:eastAsia="it-IT"/>
        </w:rPr>
        <w:t>,</w:t>
      </w:r>
      <w:r w:rsidRPr="005A2E7C">
        <w:rPr>
          <w:rFonts w:eastAsia="Times New Roman" w:cstheme="minorHAnsi"/>
          <w:color w:val="333333"/>
          <w:sz w:val="24"/>
          <w:szCs w:val="24"/>
          <w:lang w:eastAsia="it-IT"/>
        </w:rPr>
        <w:t>19(13):1030-1039.</w:t>
      </w:r>
    </w:p>
    <w:p w:rsidR="005A2E7C" w:rsidRPr="005A2E7C" w:rsidRDefault="005A2E7C" w:rsidP="0019589B">
      <w:pPr>
        <w:numPr>
          <w:ilvl w:val="0"/>
          <w:numId w:val="1"/>
        </w:numPr>
        <w:spacing w:before="100" w:beforeAutospacing="1" w:after="100" w:afterAutospacing="1" w:line="360" w:lineRule="auto"/>
        <w:jc w:val="both"/>
        <w:rPr>
          <w:rFonts w:eastAsia="Times New Roman" w:cstheme="minorHAnsi"/>
          <w:color w:val="333333"/>
          <w:sz w:val="24"/>
          <w:szCs w:val="24"/>
          <w:lang w:eastAsia="it-IT"/>
        </w:rPr>
      </w:pPr>
      <w:r w:rsidRPr="005A2E7C">
        <w:rPr>
          <w:rFonts w:eastAsia="Times New Roman" w:cstheme="minorHAnsi"/>
          <w:b/>
          <w:bCs/>
          <w:color w:val="333333"/>
          <w:sz w:val="24"/>
          <w:szCs w:val="24"/>
          <w:u w:val="single"/>
          <w:lang w:val="en-US" w:eastAsia="it-IT"/>
        </w:rPr>
        <w:t>Puglia C</w:t>
      </w:r>
      <w:r w:rsidRPr="005A2E7C">
        <w:rPr>
          <w:rFonts w:eastAsia="Times New Roman" w:cstheme="minorHAnsi"/>
          <w:color w:val="333333"/>
          <w:sz w:val="24"/>
          <w:szCs w:val="24"/>
          <w:lang w:val="en-US" w:eastAsia="it-IT"/>
        </w:rPr>
        <w:t>, Santonocito D, Musumeci T, Cardile V, Graziano ACE, Salerno L, Raciti G, Crascì L, Panico AM, Puglisi G. Nanotechnological Approach to Increase the Antioxidant and Cytotoxic Efficacy of Crocin and Crocetin. </w:t>
      </w:r>
      <w:r w:rsidRPr="005A2E7C">
        <w:rPr>
          <w:rFonts w:eastAsia="Times New Roman" w:cstheme="minorHAnsi"/>
          <w:i/>
          <w:iCs/>
          <w:color w:val="333333"/>
          <w:sz w:val="24"/>
          <w:szCs w:val="24"/>
          <w:lang w:eastAsia="it-IT"/>
        </w:rPr>
        <w:t>Planta Med</w:t>
      </w:r>
      <w:r w:rsidRPr="005A2E7C">
        <w:rPr>
          <w:rFonts w:eastAsia="Times New Roman" w:cstheme="minorHAnsi"/>
          <w:color w:val="333333"/>
          <w:sz w:val="24"/>
          <w:szCs w:val="24"/>
          <w:lang w:eastAsia="it-IT"/>
        </w:rPr>
        <w:t>. 2019, 85(3):258-265. doi: 10.1055/a-0732-57572018.</w:t>
      </w:r>
    </w:p>
    <w:p w:rsidR="005A2E7C" w:rsidRPr="005A2E7C" w:rsidRDefault="005A2E7C" w:rsidP="0019589B">
      <w:pPr>
        <w:numPr>
          <w:ilvl w:val="0"/>
          <w:numId w:val="1"/>
        </w:numPr>
        <w:spacing w:before="100" w:beforeAutospacing="1" w:after="100" w:afterAutospacing="1" w:line="360" w:lineRule="auto"/>
        <w:jc w:val="both"/>
        <w:rPr>
          <w:rFonts w:eastAsia="Times New Roman" w:cstheme="minorHAnsi"/>
          <w:color w:val="333333"/>
          <w:sz w:val="24"/>
          <w:szCs w:val="24"/>
          <w:lang w:eastAsia="it-IT"/>
        </w:rPr>
      </w:pPr>
      <w:r w:rsidRPr="005A2E7C">
        <w:rPr>
          <w:rFonts w:eastAsia="Times New Roman" w:cstheme="minorHAnsi"/>
          <w:color w:val="333333"/>
          <w:sz w:val="24"/>
          <w:szCs w:val="24"/>
          <w:lang w:val="en-US" w:eastAsia="it-IT"/>
        </w:rPr>
        <w:t>Esposito E, Carducci F, Mariani P, Huang N, Simelière F, Cortesi R, Romeo G, </w:t>
      </w:r>
      <w:r w:rsidRPr="005A2E7C">
        <w:rPr>
          <w:rFonts w:eastAsia="Times New Roman" w:cstheme="minorHAnsi"/>
          <w:b/>
          <w:bCs/>
          <w:color w:val="333333"/>
          <w:sz w:val="24"/>
          <w:szCs w:val="24"/>
          <w:u w:val="single"/>
          <w:lang w:val="en-US" w:eastAsia="it-IT"/>
        </w:rPr>
        <w:t>Puglia C</w:t>
      </w:r>
      <w:r w:rsidRPr="005A2E7C">
        <w:rPr>
          <w:rFonts w:eastAsia="Times New Roman" w:cstheme="minorHAnsi"/>
          <w:color w:val="333333"/>
          <w:sz w:val="24"/>
          <w:szCs w:val="24"/>
          <w:lang w:val="en-US" w:eastAsia="it-IT"/>
        </w:rPr>
        <w:t>. Monoolein liquid crystalline phases for topical delivery of crocetin. </w:t>
      </w:r>
      <w:r w:rsidRPr="005A2E7C">
        <w:rPr>
          <w:rFonts w:eastAsia="Times New Roman" w:cstheme="minorHAnsi"/>
          <w:i/>
          <w:iCs/>
          <w:color w:val="333333"/>
          <w:sz w:val="24"/>
          <w:szCs w:val="24"/>
          <w:lang w:eastAsia="it-IT"/>
        </w:rPr>
        <w:t>Colloids and Surfaces B: Biointerfaces. </w:t>
      </w:r>
      <w:r w:rsidRPr="005A2E7C">
        <w:rPr>
          <w:rFonts w:eastAsia="Times New Roman" w:cstheme="minorHAnsi"/>
          <w:color w:val="333333"/>
          <w:sz w:val="24"/>
          <w:szCs w:val="24"/>
          <w:lang w:eastAsia="it-IT"/>
        </w:rPr>
        <w:t>2018, 171: 67-74.</w:t>
      </w:r>
    </w:p>
    <w:p w:rsidR="005A2E7C" w:rsidRPr="005A2E7C" w:rsidRDefault="005A2E7C" w:rsidP="0019589B">
      <w:pPr>
        <w:numPr>
          <w:ilvl w:val="0"/>
          <w:numId w:val="1"/>
        </w:numPr>
        <w:spacing w:before="100" w:beforeAutospacing="1" w:after="100" w:afterAutospacing="1" w:line="360" w:lineRule="auto"/>
        <w:jc w:val="both"/>
        <w:rPr>
          <w:rFonts w:eastAsia="Times New Roman" w:cstheme="minorHAnsi"/>
          <w:color w:val="333333"/>
          <w:sz w:val="24"/>
          <w:szCs w:val="24"/>
          <w:lang w:eastAsia="it-IT"/>
        </w:rPr>
      </w:pPr>
      <w:r w:rsidRPr="005A2E7C">
        <w:rPr>
          <w:rFonts w:eastAsia="Times New Roman" w:cstheme="minorHAnsi"/>
          <w:b/>
          <w:bCs/>
          <w:color w:val="333333"/>
          <w:sz w:val="24"/>
          <w:szCs w:val="24"/>
          <w:u w:val="single"/>
          <w:lang w:eastAsia="it-IT"/>
        </w:rPr>
        <w:t>Puglia C</w:t>
      </w:r>
      <w:r w:rsidRPr="005A2E7C">
        <w:rPr>
          <w:rFonts w:eastAsia="Times New Roman" w:cstheme="minorHAnsi"/>
          <w:color w:val="333333"/>
          <w:sz w:val="24"/>
          <w:szCs w:val="24"/>
          <w:lang w:eastAsia="it-IT"/>
        </w:rPr>
        <w:t>, Blasi P, Ostacolo C, Sommella E, Bucolo C, Platania CBM, Romano GL, Geraci F, Drago F, Santonocito D, Albertini B, Campiglia P, Puglisi G and Pignatello R. Innovative Nanoparticles Enhance N-Palmitoylethanolamide Intraocular Delivery. </w:t>
      </w:r>
      <w:r w:rsidRPr="005A2E7C">
        <w:rPr>
          <w:rFonts w:eastAsia="Times New Roman" w:cstheme="minorHAnsi"/>
          <w:i/>
          <w:iCs/>
          <w:color w:val="333333"/>
          <w:sz w:val="24"/>
          <w:szCs w:val="24"/>
          <w:lang w:eastAsia="it-IT"/>
        </w:rPr>
        <w:t>Front Pharmacol.</w:t>
      </w:r>
      <w:r w:rsidRPr="005A2E7C">
        <w:rPr>
          <w:rFonts w:eastAsia="Times New Roman" w:cstheme="minorHAnsi"/>
          <w:color w:val="333333"/>
          <w:sz w:val="24"/>
          <w:szCs w:val="24"/>
          <w:lang w:eastAsia="it-IT"/>
        </w:rPr>
        <w:t> 2018, 9:285. doi: 10.3389/fphar.2018.00285</w:t>
      </w:r>
    </w:p>
    <w:p w:rsidR="005A2E7C" w:rsidRPr="005A2E7C" w:rsidRDefault="005A2E7C" w:rsidP="0019589B">
      <w:pPr>
        <w:numPr>
          <w:ilvl w:val="0"/>
          <w:numId w:val="1"/>
        </w:numPr>
        <w:spacing w:before="100" w:beforeAutospacing="1" w:after="100" w:afterAutospacing="1" w:line="360" w:lineRule="auto"/>
        <w:jc w:val="both"/>
        <w:rPr>
          <w:rFonts w:eastAsia="Times New Roman" w:cstheme="minorHAnsi"/>
          <w:color w:val="333333"/>
          <w:sz w:val="24"/>
          <w:szCs w:val="24"/>
          <w:lang w:eastAsia="it-IT"/>
        </w:rPr>
      </w:pPr>
      <w:r w:rsidRPr="005A2E7C">
        <w:rPr>
          <w:rFonts w:eastAsia="Times New Roman" w:cstheme="minorHAnsi"/>
          <w:color w:val="333333"/>
          <w:sz w:val="24"/>
          <w:szCs w:val="24"/>
          <w:lang w:val="en-US" w:eastAsia="it-IT"/>
        </w:rPr>
        <w:t>Crascì L, Basile L, Panico A, </w:t>
      </w:r>
      <w:r w:rsidRPr="005A2E7C">
        <w:rPr>
          <w:rFonts w:eastAsia="Times New Roman" w:cstheme="minorHAnsi"/>
          <w:b/>
          <w:bCs/>
          <w:color w:val="333333"/>
          <w:sz w:val="24"/>
          <w:szCs w:val="24"/>
          <w:u w:val="single"/>
          <w:lang w:val="en-US" w:eastAsia="it-IT"/>
        </w:rPr>
        <w:t>Puglia C</w:t>
      </w:r>
      <w:r w:rsidRPr="005A2E7C">
        <w:rPr>
          <w:rFonts w:eastAsia="Times New Roman" w:cstheme="minorHAnsi"/>
          <w:color w:val="333333"/>
          <w:sz w:val="24"/>
          <w:szCs w:val="24"/>
          <w:lang w:val="en-US" w:eastAsia="it-IT"/>
        </w:rPr>
        <w:t>, Bonina FP, Basile PM, Rizza L, Guccione S. Correlating in Vitro Target-Oriented Screening and Docking: Inhibition of Matrix Metalloproteinases Activities by Flavonoids. </w:t>
      </w:r>
      <w:r w:rsidRPr="005A2E7C">
        <w:rPr>
          <w:rFonts w:eastAsia="Times New Roman" w:cstheme="minorHAnsi"/>
          <w:i/>
          <w:iCs/>
          <w:color w:val="333333"/>
          <w:sz w:val="24"/>
          <w:szCs w:val="24"/>
          <w:lang w:eastAsia="it-IT"/>
        </w:rPr>
        <w:t>Planta Med.</w:t>
      </w:r>
      <w:r w:rsidRPr="005A2E7C">
        <w:rPr>
          <w:rFonts w:eastAsia="Times New Roman" w:cstheme="minorHAnsi"/>
          <w:color w:val="333333"/>
          <w:sz w:val="24"/>
          <w:szCs w:val="24"/>
          <w:lang w:eastAsia="it-IT"/>
        </w:rPr>
        <w:t> 2017, 83(11):901-911</w:t>
      </w:r>
    </w:p>
    <w:p w:rsidR="005A2E7C" w:rsidRPr="005A2E7C" w:rsidRDefault="005A2E7C" w:rsidP="0019589B">
      <w:pPr>
        <w:numPr>
          <w:ilvl w:val="0"/>
          <w:numId w:val="1"/>
        </w:numPr>
        <w:spacing w:before="100" w:beforeAutospacing="1" w:after="100" w:afterAutospacing="1" w:line="360" w:lineRule="auto"/>
        <w:jc w:val="both"/>
        <w:rPr>
          <w:rFonts w:eastAsia="Times New Roman" w:cstheme="minorHAnsi"/>
          <w:color w:val="333333"/>
          <w:sz w:val="24"/>
          <w:szCs w:val="24"/>
          <w:lang w:eastAsia="it-IT"/>
        </w:rPr>
      </w:pPr>
      <w:r w:rsidRPr="005A2E7C">
        <w:rPr>
          <w:rFonts w:eastAsia="Times New Roman" w:cstheme="minorHAnsi"/>
          <w:b/>
          <w:bCs/>
          <w:color w:val="333333"/>
          <w:sz w:val="24"/>
          <w:szCs w:val="24"/>
          <w:u w:val="single"/>
          <w:lang w:eastAsia="it-IT"/>
        </w:rPr>
        <w:lastRenderedPageBreak/>
        <w:t>C. Puglia</w:t>
      </w:r>
      <w:r w:rsidRPr="005A2E7C">
        <w:rPr>
          <w:rFonts w:eastAsia="Times New Roman" w:cstheme="minorHAnsi"/>
          <w:color w:val="333333"/>
          <w:sz w:val="24"/>
          <w:szCs w:val="24"/>
          <w:lang w:eastAsia="it-IT"/>
        </w:rPr>
        <w:t xml:space="preserve">, M.R. Lauro, A. Offerta, L. Crascì, L. Micicchè, A.M. Panico, F. Bonina and G. Puglisi. </w:t>
      </w:r>
      <w:r w:rsidRPr="005A2E7C">
        <w:rPr>
          <w:rFonts w:eastAsia="Times New Roman" w:cstheme="minorHAnsi"/>
          <w:color w:val="333333"/>
          <w:sz w:val="24"/>
          <w:szCs w:val="24"/>
          <w:lang w:val="en-US" w:eastAsia="it-IT"/>
        </w:rPr>
        <w:t>Nanostructured Lipid Carriers (NLC) as Vehicles for Topical Administration of Sesamol: in Vitro Percutaneous Absorption Study and Evaluation of Antioxidant Activity. </w:t>
      </w:r>
      <w:r w:rsidRPr="005A2E7C">
        <w:rPr>
          <w:rFonts w:eastAsia="Times New Roman" w:cstheme="minorHAnsi"/>
          <w:i/>
          <w:iCs/>
          <w:color w:val="333333"/>
          <w:sz w:val="24"/>
          <w:szCs w:val="24"/>
          <w:lang w:eastAsia="it-IT"/>
        </w:rPr>
        <w:t>Planta Med.</w:t>
      </w:r>
      <w:r w:rsidRPr="005A2E7C">
        <w:rPr>
          <w:rFonts w:eastAsia="Times New Roman" w:cstheme="minorHAnsi"/>
          <w:color w:val="333333"/>
          <w:sz w:val="24"/>
          <w:szCs w:val="24"/>
          <w:lang w:eastAsia="it-IT"/>
        </w:rPr>
        <w:t>2017; 83(5):398-404. doi: 10.1055/s-0042-105293</w:t>
      </w:r>
    </w:p>
    <w:p w:rsidR="005A2E7C" w:rsidRPr="005A2E7C" w:rsidRDefault="005A2E7C" w:rsidP="0019589B">
      <w:pPr>
        <w:numPr>
          <w:ilvl w:val="0"/>
          <w:numId w:val="1"/>
        </w:numPr>
        <w:spacing w:before="100" w:beforeAutospacing="1" w:after="100" w:afterAutospacing="1" w:line="360" w:lineRule="auto"/>
        <w:jc w:val="both"/>
        <w:rPr>
          <w:rFonts w:eastAsia="Times New Roman" w:cstheme="minorHAnsi"/>
          <w:color w:val="333333"/>
          <w:sz w:val="24"/>
          <w:szCs w:val="24"/>
          <w:lang w:eastAsia="it-IT"/>
        </w:rPr>
      </w:pPr>
      <w:r w:rsidRPr="005A2E7C">
        <w:rPr>
          <w:rFonts w:eastAsia="Times New Roman" w:cstheme="minorHAnsi"/>
          <w:b/>
          <w:bCs/>
          <w:color w:val="333333"/>
          <w:sz w:val="24"/>
          <w:szCs w:val="24"/>
          <w:u w:val="single"/>
          <w:lang w:eastAsia="it-IT"/>
        </w:rPr>
        <w:t>C. Puglia</w:t>
      </w:r>
      <w:r w:rsidRPr="005A2E7C">
        <w:rPr>
          <w:rFonts w:eastAsia="Times New Roman" w:cstheme="minorHAnsi"/>
          <w:color w:val="333333"/>
          <w:sz w:val="24"/>
          <w:szCs w:val="24"/>
          <w:lang w:eastAsia="it-IT"/>
        </w:rPr>
        <w:t xml:space="preserve">, M.R. Lauro, G.G. Tirendi, G.E. Fassari, C. Carbone, F. Bonina, G. Puglisi. </w:t>
      </w:r>
      <w:r w:rsidRPr="005A2E7C">
        <w:rPr>
          <w:rFonts w:eastAsia="Times New Roman" w:cstheme="minorHAnsi"/>
          <w:color w:val="333333"/>
          <w:sz w:val="24"/>
          <w:szCs w:val="24"/>
          <w:lang w:val="en-US" w:eastAsia="it-IT"/>
        </w:rPr>
        <w:t>Modern drug delivery strategies applied to natural active compounds. </w:t>
      </w:r>
      <w:r w:rsidRPr="005A2E7C">
        <w:rPr>
          <w:rFonts w:eastAsia="Times New Roman" w:cstheme="minorHAnsi"/>
          <w:i/>
          <w:iCs/>
          <w:color w:val="333333"/>
          <w:sz w:val="24"/>
          <w:szCs w:val="24"/>
          <w:lang w:val="en-US" w:eastAsia="it-IT"/>
        </w:rPr>
        <w:t>Expert Opin Drug Deliv.</w:t>
      </w:r>
      <w:r w:rsidRPr="005A2E7C">
        <w:rPr>
          <w:rFonts w:eastAsia="Times New Roman" w:cstheme="minorHAnsi"/>
          <w:color w:val="333333"/>
          <w:sz w:val="24"/>
          <w:szCs w:val="24"/>
          <w:lang w:val="en-US" w:eastAsia="it-IT"/>
        </w:rPr>
        <w:t> </w:t>
      </w:r>
      <w:r w:rsidRPr="005A2E7C">
        <w:rPr>
          <w:rFonts w:eastAsia="Times New Roman" w:cstheme="minorHAnsi"/>
          <w:color w:val="333333"/>
          <w:sz w:val="24"/>
          <w:szCs w:val="24"/>
          <w:lang w:eastAsia="it-IT"/>
        </w:rPr>
        <w:t>2017; 14(6):755-768. doi: 10.1080/17425247.2017.1234452.</w:t>
      </w:r>
    </w:p>
    <w:p w:rsidR="005A2E7C" w:rsidRPr="005A2E7C" w:rsidRDefault="005A2E7C" w:rsidP="0019589B">
      <w:pPr>
        <w:numPr>
          <w:ilvl w:val="0"/>
          <w:numId w:val="1"/>
        </w:numPr>
        <w:spacing w:before="100" w:beforeAutospacing="1" w:after="100" w:afterAutospacing="1" w:line="360" w:lineRule="auto"/>
        <w:jc w:val="both"/>
        <w:rPr>
          <w:rFonts w:eastAsia="Times New Roman" w:cstheme="minorHAnsi"/>
          <w:color w:val="333333"/>
          <w:sz w:val="24"/>
          <w:szCs w:val="24"/>
          <w:lang w:eastAsia="it-IT"/>
        </w:rPr>
      </w:pPr>
      <w:r w:rsidRPr="005A2E7C">
        <w:rPr>
          <w:rFonts w:eastAsia="Times New Roman" w:cstheme="minorHAnsi"/>
          <w:color w:val="333333"/>
          <w:sz w:val="24"/>
          <w:szCs w:val="24"/>
          <w:lang w:eastAsia="it-IT"/>
        </w:rPr>
        <w:t>Esposito E, Drechsler M, Mariani P, Panico AM, Cardile V, Crascì L, Carducci F, Graziano AC, Cortesi R, </w:t>
      </w:r>
      <w:r w:rsidRPr="005A2E7C">
        <w:rPr>
          <w:rFonts w:eastAsia="Times New Roman" w:cstheme="minorHAnsi"/>
          <w:b/>
          <w:bCs/>
          <w:color w:val="333333"/>
          <w:sz w:val="24"/>
          <w:szCs w:val="24"/>
          <w:u w:val="single"/>
          <w:lang w:eastAsia="it-IT"/>
        </w:rPr>
        <w:t>Puglia C</w:t>
      </w:r>
      <w:r w:rsidRPr="005A2E7C">
        <w:rPr>
          <w:rFonts w:eastAsia="Times New Roman" w:cstheme="minorHAnsi"/>
          <w:color w:val="333333"/>
          <w:sz w:val="24"/>
          <w:szCs w:val="24"/>
          <w:lang w:eastAsia="it-IT"/>
        </w:rPr>
        <w:t>. Nanostructured lipid dispersions for topical administration of crocin, a potent antioxidant from saffron (Crocus sativus L.)</w:t>
      </w:r>
      <w:hyperlink r:id="rId8" w:history="1">
        <w:r w:rsidRPr="005A2E7C">
          <w:rPr>
            <w:rFonts w:eastAsia="Times New Roman" w:cstheme="minorHAnsi"/>
            <w:color w:val="0782C1"/>
            <w:sz w:val="24"/>
            <w:szCs w:val="24"/>
            <w:u w:val="single"/>
            <w:lang w:eastAsia="it-IT"/>
          </w:rPr>
          <w:t>.</w:t>
        </w:r>
      </w:hyperlink>
      <w:r w:rsidRPr="005A2E7C">
        <w:rPr>
          <w:rFonts w:eastAsia="Times New Roman" w:cstheme="minorHAnsi"/>
          <w:color w:val="333333"/>
          <w:sz w:val="24"/>
          <w:szCs w:val="24"/>
          <w:lang w:eastAsia="it-IT"/>
        </w:rPr>
        <w:t> </w:t>
      </w:r>
      <w:r w:rsidRPr="005A2E7C">
        <w:rPr>
          <w:rFonts w:eastAsia="Times New Roman" w:cstheme="minorHAnsi"/>
          <w:i/>
          <w:iCs/>
          <w:color w:val="333333"/>
          <w:sz w:val="24"/>
          <w:szCs w:val="24"/>
          <w:lang w:eastAsia="it-IT"/>
        </w:rPr>
        <w:t>Mater Sci Eng C Mater Biol Appl</w:t>
      </w:r>
      <w:r w:rsidRPr="005A2E7C">
        <w:rPr>
          <w:rFonts w:eastAsia="Times New Roman" w:cstheme="minorHAnsi"/>
          <w:color w:val="333333"/>
          <w:sz w:val="24"/>
          <w:szCs w:val="24"/>
          <w:lang w:eastAsia="it-IT"/>
        </w:rPr>
        <w:t>. 2017 ;71:669-677.</w:t>
      </w:r>
    </w:p>
    <w:p w:rsidR="005A2E7C" w:rsidRPr="005A2E7C" w:rsidRDefault="005A2E7C" w:rsidP="0019589B">
      <w:pPr>
        <w:numPr>
          <w:ilvl w:val="0"/>
          <w:numId w:val="1"/>
        </w:numPr>
        <w:spacing w:before="100" w:beforeAutospacing="1" w:after="100" w:afterAutospacing="1" w:line="360" w:lineRule="auto"/>
        <w:jc w:val="both"/>
        <w:rPr>
          <w:rFonts w:eastAsia="Times New Roman" w:cstheme="minorHAnsi"/>
          <w:color w:val="333333"/>
          <w:sz w:val="24"/>
          <w:szCs w:val="24"/>
          <w:lang w:eastAsia="it-IT"/>
        </w:rPr>
      </w:pPr>
      <w:r w:rsidRPr="005A2E7C">
        <w:rPr>
          <w:rFonts w:eastAsia="Times New Roman" w:cstheme="minorHAnsi"/>
          <w:color w:val="333333"/>
          <w:sz w:val="24"/>
          <w:szCs w:val="24"/>
          <w:lang w:val="en-US" w:eastAsia="it-IT"/>
        </w:rPr>
        <w:t>Esposito E, Drechsler M, Huang N, Pavoni G, Cortesi R, Santonocito D, </w:t>
      </w:r>
      <w:r w:rsidRPr="005A2E7C">
        <w:rPr>
          <w:rFonts w:eastAsia="Times New Roman" w:cstheme="minorHAnsi"/>
          <w:b/>
          <w:bCs/>
          <w:color w:val="333333"/>
          <w:sz w:val="24"/>
          <w:szCs w:val="24"/>
          <w:u w:val="single"/>
          <w:lang w:val="en-US" w:eastAsia="it-IT"/>
        </w:rPr>
        <w:t>Puglia C</w:t>
      </w:r>
      <w:r w:rsidRPr="005A2E7C">
        <w:rPr>
          <w:rFonts w:eastAsia="Times New Roman" w:cstheme="minorHAnsi"/>
          <w:color w:val="333333"/>
          <w:sz w:val="24"/>
          <w:szCs w:val="24"/>
          <w:lang w:val="en-US" w:eastAsia="it-IT"/>
        </w:rPr>
        <w:t>. Ethosomes and organogels for cutaneous administration of crocin.</w:t>
      </w:r>
      <w:r w:rsidRPr="005A2E7C">
        <w:rPr>
          <w:rFonts w:eastAsia="Times New Roman" w:cstheme="minorHAnsi"/>
          <w:i/>
          <w:iCs/>
          <w:color w:val="333333"/>
          <w:sz w:val="24"/>
          <w:szCs w:val="24"/>
          <w:lang w:val="en-US" w:eastAsia="it-IT"/>
        </w:rPr>
        <w:t> </w:t>
      </w:r>
      <w:r w:rsidRPr="005A2E7C">
        <w:rPr>
          <w:rFonts w:eastAsia="Times New Roman" w:cstheme="minorHAnsi"/>
          <w:i/>
          <w:iCs/>
          <w:color w:val="333333"/>
          <w:sz w:val="24"/>
          <w:szCs w:val="24"/>
          <w:lang w:eastAsia="it-IT"/>
        </w:rPr>
        <w:t>Biomed Microdevices. </w:t>
      </w:r>
      <w:r w:rsidRPr="005A2E7C">
        <w:rPr>
          <w:rFonts w:eastAsia="Times New Roman" w:cstheme="minorHAnsi"/>
          <w:color w:val="333333"/>
          <w:sz w:val="24"/>
          <w:szCs w:val="24"/>
          <w:lang w:eastAsia="it-IT"/>
        </w:rPr>
        <w:t>2016, 18(6):108.</w:t>
      </w:r>
    </w:p>
    <w:p w:rsidR="005A2E7C" w:rsidRPr="005A2E7C" w:rsidRDefault="005A2E7C" w:rsidP="0019589B">
      <w:pPr>
        <w:numPr>
          <w:ilvl w:val="0"/>
          <w:numId w:val="1"/>
        </w:numPr>
        <w:spacing w:before="100" w:beforeAutospacing="1" w:after="100" w:afterAutospacing="1" w:line="360" w:lineRule="auto"/>
        <w:jc w:val="both"/>
        <w:rPr>
          <w:rFonts w:eastAsia="Times New Roman" w:cstheme="minorHAnsi"/>
          <w:color w:val="333333"/>
          <w:sz w:val="24"/>
          <w:szCs w:val="24"/>
          <w:lang w:eastAsia="it-IT"/>
        </w:rPr>
      </w:pPr>
      <w:r w:rsidRPr="005A2E7C">
        <w:rPr>
          <w:rFonts w:eastAsia="Times New Roman" w:cstheme="minorHAnsi"/>
          <w:color w:val="333333"/>
          <w:sz w:val="24"/>
          <w:szCs w:val="24"/>
          <w:lang w:eastAsia="it-IT"/>
        </w:rPr>
        <w:t>D. Tronino, A. Offerta, C. Ostacolo, R. Russo, C. De Caro, A. Calignano, </w:t>
      </w:r>
      <w:r w:rsidRPr="005A2E7C">
        <w:rPr>
          <w:rFonts w:eastAsia="Times New Roman" w:cstheme="minorHAnsi"/>
          <w:b/>
          <w:bCs/>
          <w:color w:val="333333"/>
          <w:sz w:val="24"/>
          <w:szCs w:val="24"/>
          <w:u w:val="single"/>
          <w:lang w:eastAsia="it-IT"/>
        </w:rPr>
        <w:t>C. Puglia</w:t>
      </w:r>
      <w:r w:rsidRPr="005A2E7C">
        <w:rPr>
          <w:rFonts w:eastAsia="Times New Roman" w:cstheme="minorHAnsi"/>
          <w:color w:val="333333"/>
          <w:sz w:val="24"/>
          <w:szCs w:val="24"/>
          <w:lang w:eastAsia="it-IT"/>
        </w:rPr>
        <w:t xml:space="preserve">, P. Blasi. </w:t>
      </w:r>
      <w:r w:rsidRPr="005A2E7C">
        <w:rPr>
          <w:rFonts w:eastAsia="Times New Roman" w:cstheme="minorHAnsi"/>
          <w:color w:val="333333"/>
          <w:sz w:val="24"/>
          <w:szCs w:val="24"/>
          <w:lang w:val="en-US" w:eastAsia="it-IT"/>
        </w:rPr>
        <w:t>Nanoparticles prolong N-palmitoylethanolamide anti-inflammatory and analgesic effects in vivo. </w:t>
      </w:r>
      <w:r w:rsidRPr="005A2E7C">
        <w:rPr>
          <w:rFonts w:eastAsia="Times New Roman" w:cstheme="minorHAnsi"/>
          <w:i/>
          <w:iCs/>
          <w:color w:val="333333"/>
          <w:sz w:val="24"/>
          <w:szCs w:val="24"/>
          <w:lang w:eastAsia="it-IT"/>
        </w:rPr>
        <w:t>Colloids and Surfaces B: Biointerfaces. </w:t>
      </w:r>
      <w:r w:rsidRPr="005A2E7C">
        <w:rPr>
          <w:rFonts w:eastAsia="Times New Roman" w:cstheme="minorHAnsi"/>
          <w:color w:val="333333"/>
          <w:sz w:val="24"/>
          <w:szCs w:val="24"/>
          <w:lang w:eastAsia="it-IT"/>
        </w:rPr>
        <w:t>2016, 141: 311–317</w:t>
      </w:r>
      <w:r w:rsidRPr="005A2E7C">
        <w:rPr>
          <w:rFonts w:eastAsia="Times New Roman" w:cstheme="minorHAnsi"/>
          <w:i/>
          <w:iCs/>
          <w:color w:val="333333"/>
          <w:sz w:val="24"/>
          <w:szCs w:val="24"/>
          <w:lang w:eastAsia="it-IT"/>
        </w:rPr>
        <w:t>.</w:t>
      </w:r>
    </w:p>
    <w:p w:rsidR="005A2E7C" w:rsidRPr="005A2E7C" w:rsidRDefault="005A2E7C" w:rsidP="0019589B">
      <w:pPr>
        <w:numPr>
          <w:ilvl w:val="0"/>
          <w:numId w:val="1"/>
        </w:numPr>
        <w:spacing w:before="100" w:beforeAutospacing="1" w:after="100" w:afterAutospacing="1" w:line="360" w:lineRule="auto"/>
        <w:jc w:val="both"/>
        <w:rPr>
          <w:rFonts w:eastAsia="Times New Roman" w:cstheme="minorHAnsi"/>
          <w:color w:val="333333"/>
          <w:sz w:val="24"/>
          <w:szCs w:val="24"/>
          <w:lang w:eastAsia="it-IT"/>
        </w:rPr>
      </w:pPr>
      <w:r w:rsidRPr="005A2E7C">
        <w:rPr>
          <w:rFonts w:eastAsia="Times New Roman" w:cstheme="minorHAnsi"/>
          <w:b/>
          <w:bCs/>
          <w:color w:val="333333"/>
          <w:sz w:val="24"/>
          <w:szCs w:val="24"/>
          <w:u w:val="single"/>
          <w:lang w:eastAsia="it-IT"/>
        </w:rPr>
        <w:t>C.Puglia</w:t>
      </w:r>
      <w:r w:rsidRPr="005A2E7C">
        <w:rPr>
          <w:rFonts w:eastAsia="Times New Roman" w:cstheme="minorHAnsi"/>
          <w:color w:val="333333"/>
          <w:sz w:val="24"/>
          <w:szCs w:val="24"/>
          <w:lang w:eastAsia="it-IT"/>
        </w:rPr>
        <w:t xml:space="preserve">, A.Offerta, G.G.Tirendi, M.S.Tarico, S.Curreri, F.Bonina, and R.E. Perrotta. </w:t>
      </w:r>
      <w:r w:rsidRPr="005A2E7C">
        <w:rPr>
          <w:rFonts w:eastAsia="Times New Roman" w:cstheme="minorHAnsi"/>
          <w:color w:val="333333"/>
          <w:sz w:val="24"/>
          <w:szCs w:val="24"/>
          <w:lang w:val="en-US" w:eastAsia="it-IT"/>
        </w:rPr>
        <w:t>Design of solid lipid nanoparticles for caffeine topical administration. </w:t>
      </w:r>
      <w:r w:rsidRPr="005A2E7C">
        <w:rPr>
          <w:rFonts w:eastAsia="Times New Roman" w:cstheme="minorHAnsi"/>
          <w:i/>
          <w:iCs/>
          <w:color w:val="333333"/>
          <w:sz w:val="24"/>
          <w:szCs w:val="24"/>
          <w:lang w:val="en-US" w:eastAsia="it-IT"/>
        </w:rPr>
        <w:t>Drug Deliv.</w:t>
      </w:r>
      <w:r w:rsidRPr="005A2E7C">
        <w:rPr>
          <w:rFonts w:eastAsia="Times New Roman" w:cstheme="minorHAnsi"/>
          <w:color w:val="333333"/>
          <w:sz w:val="24"/>
          <w:szCs w:val="24"/>
          <w:lang w:val="en-US" w:eastAsia="it-IT"/>
        </w:rPr>
        <w:t> </w:t>
      </w:r>
      <w:r w:rsidRPr="005A2E7C">
        <w:rPr>
          <w:rFonts w:eastAsia="Times New Roman" w:cstheme="minorHAnsi"/>
          <w:color w:val="333333"/>
          <w:sz w:val="24"/>
          <w:szCs w:val="24"/>
          <w:lang w:eastAsia="it-IT"/>
        </w:rPr>
        <w:t>2016, 23(1): 36-40. doi: 10.3109/10717544.2014.903011.</w:t>
      </w:r>
    </w:p>
    <w:p w:rsidR="005A2E7C" w:rsidRPr="005A2E7C" w:rsidRDefault="005A2E7C" w:rsidP="0019589B">
      <w:pPr>
        <w:numPr>
          <w:ilvl w:val="0"/>
          <w:numId w:val="1"/>
        </w:numPr>
        <w:spacing w:before="100" w:beforeAutospacing="1" w:after="100" w:afterAutospacing="1" w:line="360" w:lineRule="auto"/>
        <w:jc w:val="both"/>
        <w:rPr>
          <w:rFonts w:eastAsia="Times New Roman" w:cstheme="minorHAnsi"/>
          <w:color w:val="333333"/>
          <w:sz w:val="24"/>
          <w:szCs w:val="24"/>
          <w:lang w:eastAsia="it-IT"/>
        </w:rPr>
      </w:pPr>
      <w:r w:rsidRPr="005A2E7C">
        <w:rPr>
          <w:rFonts w:eastAsia="Times New Roman" w:cstheme="minorHAnsi"/>
          <w:color w:val="333333"/>
          <w:sz w:val="24"/>
          <w:szCs w:val="24"/>
          <w:lang w:eastAsia="it-IT"/>
        </w:rPr>
        <w:t>A. Offerta, F. Bonina, F. Gasparri, A. Zanardi, L. Micicchè, </w:t>
      </w:r>
      <w:r w:rsidRPr="005A2E7C">
        <w:rPr>
          <w:rFonts w:eastAsia="Times New Roman" w:cstheme="minorHAnsi"/>
          <w:b/>
          <w:bCs/>
          <w:color w:val="333333"/>
          <w:sz w:val="24"/>
          <w:szCs w:val="24"/>
          <w:u w:val="single"/>
          <w:lang w:eastAsia="it-IT"/>
        </w:rPr>
        <w:t>C. Puglia</w:t>
      </w:r>
      <w:r w:rsidRPr="005A2E7C">
        <w:rPr>
          <w:rFonts w:eastAsia="Times New Roman" w:cstheme="minorHAnsi"/>
          <w:color w:val="333333"/>
          <w:sz w:val="24"/>
          <w:szCs w:val="24"/>
          <w:lang w:eastAsia="it-IT"/>
        </w:rPr>
        <w:t xml:space="preserve">. </w:t>
      </w:r>
      <w:r w:rsidRPr="005A2E7C">
        <w:rPr>
          <w:rFonts w:eastAsia="Times New Roman" w:cstheme="minorHAnsi"/>
          <w:color w:val="333333"/>
          <w:sz w:val="24"/>
          <w:szCs w:val="24"/>
          <w:lang w:val="en-US" w:eastAsia="it-IT"/>
        </w:rPr>
        <w:t>In vitro percutaneous absorption of niacinamide and phytosterols and in vivo evaluation of their effect on skin barrier recovery. </w:t>
      </w:r>
      <w:r w:rsidRPr="005A2E7C">
        <w:rPr>
          <w:rFonts w:eastAsia="Times New Roman" w:cstheme="minorHAnsi"/>
          <w:i/>
          <w:iCs/>
          <w:color w:val="333333"/>
          <w:sz w:val="24"/>
          <w:szCs w:val="24"/>
          <w:lang w:eastAsia="it-IT"/>
        </w:rPr>
        <w:t>Curr. Drug. Deliv.</w:t>
      </w:r>
      <w:r w:rsidRPr="005A2E7C">
        <w:rPr>
          <w:rFonts w:eastAsia="Times New Roman" w:cstheme="minorHAnsi"/>
          <w:color w:val="333333"/>
          <w:sz w:val="24"/>
          <w:szCs w:val="24"/>
          <w:lang w:eastAsia="it-IT"/>
        </w:rPr>
        <w:t> 2016, 13: 111-120.</w:t>
      </w:r>
    </w:p>
    <w:p w:rsidR="005A2E7C" w:rsidRPr="005A2E7C" w:rsidRDefault="005A2E7C" w:rsidP="0019589B">
      <w:pPr>
        <w:numPr>
          <w:ilvl w:val="0"/>
          <w:numId w:val="1"/>
        </w:numPr>
        <w:spacing w:before="100" w:beforeAutospacing="1" w:after="100" w:afterAutospacing="1" w:line="360" w:lineRule="auto"/>
        <w:jc w:val="both"/>
        <w:rPr>
          <w:rFonts w:eastAsia="Times New Roman" w:cstheme="minorHAnsi"/>
          <w:color w:val="333333"/>
          <w:sz w:val="24"/>
          <w:szCs w:val="24"/>
          <w:lang w:eastAsia="it-IT"/>
        </w:rPr>
      </w:pPr>
      <w:r w:rsidRPr="005A2E7C">
        <w:rPr>
          <w:rFonts w:eastAsia="Times New Roman" w:cstheme="minorHAnsi"/>
          <w:color w:val="333333"/>
          <w:sz w:val="24"/>
          <w:szCs w:val="24"/>
          <w:lang w:eastAsia="it-IT"/>
        </w:rPr>
        <w:t>E. Esposito, L. Ravani, P. Mariani, </w:t>
      </w:r>
      <w:r w:rsidRPr="005A2E7C">
        <w:rPr>
          <w:rFonts w:eastAsia="Times New Roman" w:cstheme="minorHAnsi"/>
          <w:b/>
          <w:bCs/>
          <w:color w:val="333333"/>
          <w:sz w:val="24"/>
          <w:szCs w:val="24"/>
          <w:u w:val="single"/>
          <w:lang w:eastAsia="it-IT"/>
        </w:rPr>
        <w:t>C. Puglia</w:t>
      </w:r>
      <w:r w:rsidRPr="005A2E7C">
        <w:rPr>
          <w:rFonts w:eastAsia="Times New Roman" w:cstheme="minorHAnsi"/>
          <w:color w:val="333333"/>
          <w:sz w:val="24"/>
          <w:szCs w:val="24"/>
          <w:lang w:eastAsia="it-IT"/>
        </w:rPr>
        <w:t xml:space="preserve">, S. Mazzitelli, N. Huang, R. Cortesi, C. Nastruzzi. </w:t>
      </w:r>
      <w:r w:rsidRPr="005A2E7C">
        <w:rPr>
          <w:rFonts w:eastAsia="Times New Roman" w:cstheme="minorHAnsi"/>
          <w:color w:val="333333"/>
          <w:sz w:val="24"/>
          <w:szCs w:val="24"/>
          <w:lang w:val="en-US" w:eastAsia="it-IT"/>
        </w:rPr>
        <w:t>Gelified reverse micellar dispersions as percutaneous formulations. </w:t>
      </w:r>
      <w:r w:rsidRPr="005A2E7C">
        <w:rPr>
          <w:rFonts w:eastAsia="Times New Roman" w:cstheme="minorHAnsi"/>
          <w:i/>
          <w:iCs/>
          <w:color w:val="333333"/>
          <w:sz w:val="24"/>
          <w:szCs w:val="24"/>
          <w:lang w:val="en-US" w:eastAsia="it-IT"/>
        </w:rPr>
        <w:t>J. Drug Deliv. </w:t>
      </w:r>
      <w:r w:rsidRPr="005A2E7C">
        <w:rPr>
          <w:rFonts w:eastAsia="Times New Roman" w:cstheme="minorHAnsi"/>
          <w:i/>
          <w:iCs/>
          <w:color w:val="333333"/>
          <w:sz w:val="24"/>
          <w:szCs w:val="24"/>
          <w:lang w:eastAsia="it-IT"/>
        </w:rPr>
        <w:t>Sci. Technol.</w:t>
      </w:r>
      <w:r w:rsidRPr="005A2E7C">
        <w:rPr>
          <w:rFonts w:eastAsia="Times New Roman" w:cstheme="minorHAnsi"/>
          <w:color w:val="333333"/>
          <w:sz w:val="24"/>
          <w:szCs w:val="24"/>
          <w:lang w:eastAsia="it-IT"/>
        </w:rPr>
        <w:t> 2016, 32: 270-282.</w:t>
      </w:r>
    </w:p>
    <w:p w:rsidR="005A2E7C" w:rsidRPr="005A2E7C" w:rsidRDefault="005A2E7C" w:rsidP="0019589B">
      <w:pPr>
        <w:numPr>
          <w:ilvl w:val="0"/>
          <w:numId w:val="1"/>
        </w:numPr>
        <w:spacing w:before="100" w:beforeAutospacing="1" w:after="100" w:afterAutospacing="1" w:line="360" w:lineRule="auto"/>
        <w:jc w:val="both"/>
        <w:rPr>
          <w:rFonts w:eastAsia="Times New Roman" w:cstheme="minorHAnsi"/>
          <w:color w:val="333333"/>
          <w:sz w:val="24"/>
          <w:szCs w:val="24"/>
          <w:lang w:eastAsia="it-IT"/>
        </w:rPr>
      </w:pPr>
      <w:r w:rsidRPr="005A2E7C">
        <w:rPr>
          <w:rFonts w:eastAsia="Times New Roman" w:cstheme="minorHAnsi"/>
          <w:color w:val="333333"/>
          <w:sz w:val="24"/>
          <w:szCs w:val="24"/>
          <w:lang w:eastAsia="it-IT"/>
        </w:rPr>
        <w:t>R. Pignatello, C. Carbone, </w:t>
      </w:r>
      <w:r w:rsidRPr="005A2E7C">
        <w:rPr>
          <w:rFonts w:eastAsia="Times New Roman" w:cstheme="minorHAnsi"/>
          <w:b/>
          <w:bCs/>
          <w:color w:val="333333"/>
          <w:sz w:val="24"/>
          <w:szCs w:val="24"/>
          <w:u w:val="single"/>
          <w:lang w:eastAsia="it-IT"/>
        </w:rPr>
        <w:t>C. Puglia</w:t>
      </w:r>
      <w:r w:rsidRPr="005A2E7C">
        <w:rPr>
          <w:rFonts w:eastAsia="Times New Roman" w:cstheme="minorHAnsi"/>
          <w:color w:val="333333"/>
          <w:sz w:val="24"/>
          <w:szCs w:val="24"/>
          <w:lang w:eastAsia="it-IT"/>
        </w:rPr>
        <w:t xml:space="preserve">, A. Offerta, F.P. Bonina, G. Puglisi. </w:t>
      </w:r>
      <w:r w:rsidRPr="005A2E7C">
        <w:rPr>
          <w:rFonts w:eastAsia="Times New Roman" w:cstheme="minorHAnsi"/>
          <w:color w:val="333333"/>
          <w:sz w:val="24"/>
          <w:szCs w:val="24"/>
          <w:lang w:val="en-US" w:eastAsia="it-IT"/>
        </w:rPr>
        <w:t>Ophthalmic applications of lipid-based drug nanocarriers: an update of research and patenting activity. </w:t>
      </w:r>
      <w:r w:rsidRPr="005A2E7C">
        <w:rPr>
          <w:rFonts w:eastAsia="Times New Roman" w:cstheme="minorHAnsi"/>
          <w:i/>
          <w:iCs/>
          <w:color w:val="333333"/>
          <w:sz w:val="24"/>
          <w:szCs w:val="24"/>
          <w:lang w:eastAsia="it-IT"/>
        </w:rPr>
        <w:t>Ther.Del.</w:t>
      </w:r>
      <w:r w:rsidRPr="005A2E7C">
        <w:rPr>
          <w:rFonts w:eastAsia="Times New Roman" w:cstheme="minorHAnsi"/>
          <w:color w:val="333333"/>
          <w:sz w:val="24"/>
          <w:szCs w:val="24"/>
          <w:lang w:eastAsia="it-IT"/>
        </w:rPr>
        <w:t> 2015, 6(11): 1297-1318. doi: 10.4155/tde.15.73.</w:t>
      </w:r>
    </w:p>
    <w:p w:rsidR="005A2E7C" w:rsidRPr="005A2E7C" w:rsidRDefault="005A2E7C" w:rsidP="0019589B">
      <w:pPr>
        <w:numPr>
          <w:ilvl w:val="0"/>
          <w:numId w:val="1"/>
        </w:numPr>
        <w:spacing w:before="100" w:beforeAutospacing="1" w:after="100" w:afterAutospacing="1" w:line="360" w:lineRule="auto"/>
        <w:jc w:val="both"/>
        <w:rPr>
          <w:rFonts w:eastAsia="Times New Roman" w:cstheme="minorHAnsi"/>
          <w:color w:val="333333"/>
          <w:sz w:val="24"/>
          <w:szCs w:val="24"/>
          <w:lang w:eastAsia="it-IT"/>
        </w:rPr>
      </w:pPr>
      <w:r w:rsidRPr="005A2E7C">
        <w:rPr>
          <w:rFonts w:eastAsia="Times New Roman" w:cstheme="minorHAnsi"/>
          <w:color w:val="333333"/>
          <w:sz w:val="24"/>
          <w:szCs w:val="24"/>
          <w:lang w:eastAsia="it-IT"/>
        </w:rPr>
        <w:t>F. Brugè, E. Damiani, F. Marcheggiani, A. Offerta, </w:t>
      </w:r>
      <w:r w:rsidRPr="005A2E7C">
        <w:rPr>
          <w:rFonts w:eastAsia="Times New Roman" w:cstheme="minorHAnsi"/>
          <w:b/>
          <w:bCs/>
          <w:color w:val="333333"/>
          <w:sz w:val="24"/>
          <w:szCs w:val="24"/>
          <w:u w:val="single"/>
          <w:lang w:eastAsia="it-IT"/>
        </w:rPr>
        <w:t>C. Puglia</w:t>
      </w:r>
      <w:r w:rsidRPr="005A2E7C">
        <w:rPr>
          <w:rFonts w:eastAsia="Times New Roman" w:cstheme="minorHAnsi"/>
          <w:color w:val="333333"/>
          <w:sz w:val="24"/>
          <w:szCs w:val="24"/>
          <w:lang w:eastAsia="it-IT"/>
        </w:rPr>
        <w:t xml:space="preserve">, L. Tiano. </w:t>
      </w:r>
      <w:r w:rsidRPr="005A2E7C">
        <w:rPr>
          <w:rFonts w:eastAsia="Times New Roman" w:cstheme="minorHAnsi"/>
          <w:color w:val="333333"/>
          <w:sz w:val="24"/>
          <w:szCs w:val="24"/>
          <w:lang w:val="en-US" w:eastAsia="it-IT"/>
        </w:rPr>
        <w:t>A comparative study on the possible cytotoxic effects of different nanostructured lipid carrier (NLC) compositions in human dermal fibroblasts.  </w:t>
      </w:r>
      <w:r w:rsidRPr="005A2E7C">
        <w:rPr>
          <w:rFonts w:eastAsia="Times New Roman" w:cstheme="minorHAnsi"/>
          <w:i/>
          <w:iCs/>
          <w:color w:val="333333"/>
          <w:sz w:val="24"/>
          <w:szCs w:val="24"/>
          <w:lang w:eastAsia="it-IT"/>
        </w:rPr>
        <w:t>Int. J. Pharm. </w:t>
      </w:r>
      <w:r w:rsidRPr="005A2E7C">
        <w:rPr>
          <w:rFonts w:eastAsia="Times New Roman" w:cstheme="minorHAnsi"/>
          <w:color w:val="333333"/>
          <w:sz w:val="24"/>
          <w:szCs w:val="24"/>
          <w:lang w:eastAsia="it-IT"/>
        </w:rPr>
        <w:t>2015, 495 (2): 879–885.</w:t>
      </w:r>
    </w:p>
    <w:p w:rsidR="005A2E7C" w:rsidRPr="005A2E7C" w:rsidRDefault="005A2E7C" w:rsidP="0019589B">
      <w:pPr>
        <w:numPr>
          <w:ilvl w:val="0"/>
          <w:numId w:val="1"/>
        </w:numPr>
        <w:spacing w:before="100" w:beforeAutospacing="1" w:after="100" w:afterAutospacing="1" w:line="360" w:lineRule="auto"/>
        <w:jc w:val="both"/>
        <w:rPr>
          <w:rFonts w:eastAsia="Times New Roman" w:cstheme="minorHAnsi"/>
          <w:color w:val="333333"/>
          <w:sz w:val="24"/>
          <w:szCs w:val="24"/>
          <w:lang w:eastAsia="it-IT"/>
        </w:rPr>
      </w:pPr>
      <w:r w:rsidRPr="005A2E7C">
        <w:rPr>
          <w:rFonts w:eastAsia="Times New Roman" w:cstheme="minorHAnsi"/>
          <w:b/>
          <w:bCs/>
          <w:color w:val="333333"/>
          <w:sz w:val="24"/>
          <w:szCs w:val="24"/>
          <w:u w:val="single"/>
          <w:lang w:eastAsia="it-IT"/>
        </w:rPr>
        <w:lastRenderedPageBreak/>
        <w:t>C. Puglia</w:t>
      </w:r>
      <w:r w:rsidRPr="005A2E7C">
        <w:rPr>
          <w:rFonts w:eastAsia="Times New Roman" w:cstheme="minorHAnsi"/>
          <w:color w:val="333333"/>
          <w:sz w:val="24"/>
          <w:szCs w:val="24"/>
          <w:lang w:eastAsia="it-IT"/>
        </w:rPr>
        <w:t xml:space="preserve">, A. Offerta, C. Carbone, F. Bonina, R. Pignatello and G. Puglisi. </w:t>
      </w:r>
      <w:r w:rsidRPr="005A2E7C">
        <w:rPr>
          <w:rFonts w:eastAsia="Times New Roman" w:cstheme="minorHAnsi"/>
          <w:color w:val="333333"/>
          <w:sz w:val="24"/>
          <w:szCs w:val="24"/>
          <w:lang w:val="en-US" w:eastAsia="it-IT"/>
        </w:rPr>
        <w:t>Lipid Nanocarriers (LNC) and their Applications in Ocular Drug Delivery. </w:t>
      </w:r>
      <w:r w:rsidRPr="005A2E7C">
        <w:rPr>
          <w:rFonts w:eastAsia="Times New Roman" w:cstheme="minorHAnsi"/>
          <w:i/>
          <w:iCs/>
          <w:color w:val="333333"/>
          <w:sz w:val="24"/>
          <w:szCs w:val="24"/>
          <w:lang w:eastAsia="it-IT"/>
        </w:rPr>
        <w:t>Curr.Med.Chem.</w:t>
      </w:r>
      <w:r w:rsidRPr="005A2E7C">
        <w:rPr>
          <w:rFonts w:eastAsia="Times New Roman" w:cstheme="minorHAnsi"/>
          <w:color w:val="333333"/>
          <w:sz w:val="24"/>
          <w:szCs w:val="24"/>
          <w:lang w:eastAsia="it-IT"/>
        </w:rPr>
        <w:t> 2015, 22 (13): 1589-1602.</w:t>
      </w:r>
    </w:p>
    <w:p w:rsidR="005A2E7C" w:rsidRPr="005A2E7C" w:rsidRDefault="005A2E7C" w:rsidP="0019589B">
      <w:pPr>
        <w:numPr>
          <w:ilvl w:val="0"/>
          <w:numId w:val="1"/>
        </w:numPr>
        <w:spacing w:before="100" w:beforeAutospacing="1" w:after="100" w:afterAutospacing="1" w:line="360" w:lineRule="auto"/>
        <w:jc w:val="both"/>
        <w:rPr>
          <w:rFonts w:eastAsia="Times New Roman" w:cstheme="minorHAnsi"/>
          <w:color w:val="333333"/>
          <w:sz w:val="24"/>
          <w:szCs w:val="24"/>
          <w:lang w:eastAsia="it-IT"/>
        </w:rPr>
      </w:pPr>
      <w:r w:rsidRPr="005A2E7C">
        <w:rPr>
          <w:rFonts w:eastAsia="Times New Roman" w:cstheme="minorHAnsi"/>
          <w:b/>
          <w:bCs/>
          <w:color w:val="333333"/>
          <w:sz w:val="24"/>
          <w:szCs w:val="24"/>
          <w:u w:val="single"/>
          <w:lang w:eastAsia="it-IT"/>
        </w:rPr>
        <w:t>C. Puglia</w:t>
      </w:r>
      <w:r w:rsidRPr="005A2E7C">
        <w:rPr>
          <w:rFonts w:eastAsia="Times New Roman" w:cstheme="minorHAnsi"/>
          <w:color w:val="333333"/>
          <w:sz w:val="24"/>
          <w:szCs w:val="24"/>
          <w:lang w:eastAsia="it-IT"/>
        </w:rPr>
        <w:t xml:space="preserve">, A. Offerta, A. Saija, D. Trombetta, V. Cardile. </w:t>
      </w:r>
      <w:r w:rsidRPr="005A2E7C">
        <w:rPr>
          <w:rFonts w:eastAsia="Times New Roman" w:cstheme="minorHAnsi"/>
          <w:color w:val="333333"/>
          <w:sz w:val="24"/>
          <w:szCs w:val="24"/>
          <w:lang w:val="en-US" w:eastAsia="it-IT"/>
        </w:rPr>
        <w:t>Protective effect of red orange extract supplementation against UV-induced skin damages: photo-aging and age lentigines. </w:t>
      </w:r>
      <w:r w:rsidRPr="005A2E7C">
        <w:rPr>
          <w:rFonts w:eastAsia="Times New Roman" w:cstheme="minorHAnsi"/>
          <w:i/>
          <w:iCs/>
          <w:color w:val="333333"/>
          <w:sz w:val="24"/>
          <w:szCs w:val="24"/>
          <w:lang w:eastAsia="it-IT"/>
        </w:rPr>
        <w:t>J. Cosmet. Dermatol. </w:t>
      </w:r>
      <w:r w:rsidRPr="005A2E7C">
        <w:rPr>
          <w:rFonts w:eastAsia="Times New Roman" w:cstheme="minorHAnsi"/>
          <w:color w:val="333333"/>
          <w:sz w:val="24"/>
          <w:szCs w:val="24"/>
          <w:lang w:eastAsia="it-IT"/>
        </w:rPr>
        <w:t>2014, 13: 151-157.</w:t>
      </w:r>
    </w:p>
    <w:p w:rsidR="005A2E7C" w:rsidRPr="005A2E7C" w:rsidRDefault="005A2E7C" w:rsidP="0019589B">
      <w:pPr>
        <w:numPr>
          <w:ilvl w:val="0"/>
          <w:numId w:val="1"/>
        </w:numPr>
        <w:spacing w:before="100" w:beforeAutospacing="1" w:after="100" w:afterAutospacing="1" w:line="360" w:lineRule="auto"/>
        <w:jc w:val="both"/>
        <w:rPr>
          <w:rFonts w:eastAsia="Times New Roman" w:cstheme="minorHAnsi"/>
          <w:color w:val="333333"/>
          <w:sz w:val="24"/>
          <w:szCs w:val="24"/>
          <w:lang w:eastAsia="it-IT"/>
        </w:rPr>
      </w:pPr>
      <w:r w:rsidRPr="005A2E7C">
        <w:rPr>
          <w:rFonts w:eastAsia="Times New Roman" w:cstheme="minorHAnsi"/>
          <w:color w:val="333333"/>
          <w:sz w:val="24"/>
          <w:szCs w:val="24"/>
          <w:lang w:eastAsia="it-IT"/>
        </w:rPr>
        <w:t>E. Esposito, L. Ravani, P. Mariani, N. Huang, P. Boldrini, S. Mosbah, M. Drechsler, G.pe Valacchi, R.Cortesi and </w:t>
      </w:r>
      <w:r w:rsidRPr="005A2E7C">
        <w:rPr>
          <w:rFonts w:eastAsia="Times New Roman" w:cstheme="minorHAnsi"/>
          <w:b/>
          <w:bCs/>
          <w:color w:val="333333"/>
          <w:sz w:val="24"/>
          <w:szCs w:val="24"/>
          <w:u w:val="single"/>
          <w:lang w:eastAsia="it-IT"/>
        </w:rPr>
        <w:t>C. Puglia</w:t>
      </w:r>
      <w:r w:rsidRPr="005A2E7C">
        <w:rPr>
          <w:rFonts w:eastAsia="Times New Roman" w:cstheme="minorHAnsi"/>
          <w:color w:val="333333"/>
          <w:sz w:val="24"/>
          <w:szCs w:val="24"/>
          <w:lang w:eastAsia="it-IT"/>
        </w:rPr>
        <w:t xml:space="preserve">. </w:t>
      </w:r>
      <w:r w:rsidRPr="005A2E7C">
        <w:rPr>
          <w:rFonts w:eastAsia="Times New Roman" w:cstheme="minorHAnsi"/>
          <w:color w:val="333333"/>
          <w:sz w:val="24"/>
          <w:szCs w:val="24"/>
          <w:lang w:val="en-US" w:eastAsia="it-IT"/>
        </w:rPr>
        <w:t>Effect of nanostructured lipid vehicles on percutaneous absorption of curcumin. </w:t>
      </w:r>
      <w:r w:rsidRPr="005A2E7C">
        <w:rPr>
          <w:rFonts w:eastAsia="Times New Roman" w:cstheme="minorHAnsi"/>
          <w:i/>
          <w:iCs/>
          <w:color w:val="333333"/>
          <w:sz w:val="24"/>
          <w:szCs w:val="24"/>
          <w:lang w:eastAsia="it-IT"/>
        </w:rPr>
        <w:t>Eur. J. Pharm. Biopharm.</w:t>
      </w:r>
      <w:r w:rsidRPr="005A2E7C">
        <w:rPr>
          <w:rFonts w:eastAsia="Times New Roman" w:cstheme="minorHAnsi"/>
          <w:color w:val="333333"/>
          <w:sz w:val="24"/>
          <w:szCs w:val="24"/>
          <w:lang w:eastAsia="it-IT"/>
        </w:rPr>
        <w:t> 2014, 86: 121-132.</w:t>
      </w:r>
    </w:p>
    <w:p w:rsidR="005A2E7C" w:rsidRPr="005A2E7C" w:rsidRDefault="005A2E7C" w:rsidP="0019589B">
      <w:pPr>
        <w:numPr>
          <w:ilvl w:val="0"/>
          <w:numId w:val="1"/>
        </w:numPr>
        <w:spacing w:before="100" w:beforeAutospacing="1" w:after="100" w:afterAutospacing="1" w:line="360" w:lineRule="auto"/>
        <w:jc w:val="both"/>
        <w:rPr>
          <w:rFonts w:eastAsia="Times New Roman" w:cstheme="minorHAnsi"/>
          <w:color w:val="333333"/>
          <w:sz w:val="24"/>
          <w:szCs w:val="24"/>
          <w:lang w:eastAsia="it-IT"/>
        </w:rPr>
      </w:pPr>
      <w:r w:rsidRPr="005A2E7C">
        <w:rPr>
          <w:rFonts w:eastAsia="Times New Roman" w:cstheme="minorHAnsi"/>
          <w:b/>
          <w:bCs/>
          <w:color w:val="333333"/>
          <w:sz w:val="24"/>
          <w:szCs w:val="24"/>
          <w:u w:val="single"/>
          <w:lang w:eastAsia="it-IT"/>
        </w:rPr>
        <w:t>C. Puglia</w:t>
      </w:r>
      <w:r w:rsidRPr="005A2E7C">
        <w:rPr>
          <w:rFonts w:eastAsia="Times New Roman" w:cstheme="minorHAnsi"/>
          <w:color w:val="333333"/>
          <w:sz w:val="24"/>
          <w:szCs w:val="24"/>
          <w:lang w:eastAsia="it-IT"/>
        </w:rPr>
        <w:t xml:space="preserve">, E. Damiani, A. Offerta, L. Rizza, G. G. Tirendi, M.S. Tarico, S. Curreri, F. Bonina, and R.E. Perrotta. </w:t>
      </w:r>
      <w:r w:rsidRPr="005A2E7C">
        <w:rPr>
          <w:rFonts w:eastAsia="Times New Roman" w:cstheme="minorHAnsi"/>
          <w:color w:val="333333"/>
          <w:sz w:val="24"/>
          <w:szCs w:val="24"/>
          <w:lang w:val="en-US" w:eastAsia="it-IT"/>
        </w:rPr>
        <w:t>Evaluation of nanostructured lipid carriers (NLC) and nanoemulsions as carriers for UV-filters: characterization, in vitro penetration and photostability studies. </w:t>
      </w:r>
      <w:r w:rsidRPr="005A2E7C">
        <w:rPr>
          <w:rFonts w:eastAsia="Times New Roman" w:cstheme="minorHAnsi"/>
          <w:i/>
          <w:iCs/>
          <w:color w:val="333333"/>
          <w:sz w:val="24"/>
          <w:szCs w:val="24"/>
          <w:lang w:eastAsia="it-IT"/>
        </w:rPr>
        <w:t>Eur. J. Pharm. Sci.</w:t>
      </w:r>
      <w:r w:rsidRPr="005A2E7C">
        <w:rPr>
          <w:rFonts w:eastAsia="Times New Roman" w:cstheme="minorHAnsi"/>
          <w:color w:val="333333"/>
          <w:sz w:val="24"/>
          <w:szCs w:val="24"/>
          <w:lang w:eastAsia="it-IT"/>
        </w:rPr>
        <w:t> 2014, 51C: 211-217</w:t>
      </w:r>
      <w:r w:rsidRPr="005A2E7C">
        <w:rPr>
          <w:rFonts w:eastAsia="Times New Roman" w:cstheme="minorHAnsi"/>
          <w:b/>
          <w:bCs/>
          <w:color w:val="333333"/>
          <w:sz w:val="24"/>
          <w:szCs w:val="24"/>
          <w:lang w:eastAsia="it-IT"/>
        </w:rPr>
        <w:t>.</w:t>
      </w:r>
    </w:p>
    <w:p w:rsidR="005A2E7C" w:rsidRPr="005A2E7C" w:rsidRDefault="005A2E7C" w:rsidP="0019589B">
      <w:pPr>
        <w:numPr>
          <w:ilvl w:val="0"/>
          <w:numId w:val="1"/>
        </w:numPr>
        <w:spacing w:before="100" w:beforeAutospacing="1" w:after="100" w:afterAutospacing="1" w:line="360" w:lineRule="auto"/>
        <w:jc w:val="both"/>
        <w:rPr>
          <w:rFonts w:eastAsia="Times New Roman" w:cstheme="minorHAnsi"/>
          <w:color w:val="333333"/>
          <w:sz w:val="24"/>
          <w:szCs w:val="24"/>
          <w:lang w:eastAsia="it-IT"/>
        </w:rPr>
      </w:pPr>
      <w:r w:rsidRPr="005A2E7C">
        <w:rPr>
          <w:rFonts w:eastAsia="Times New Roman" w:cstheme="minorHAnsi"/>
          <w:b/>
          <w:bCs/>
          <w:color w:val="333333"/>
          <w:sz w:val="24"/>
          <w:szCs w:val="24"/>
          <w:u w:val="single"/>
          <w:lang w:eastAsia="it-IT"/>
        </w:rPr>
        <w:t>C. Puglia</w:t>
      </w:r>
      <w:r w:rsidRPr="005A2E7C">
        <w:rPr>
          <w:rFonts w:eastAsia="Times New Roman" w:cstheme="minorHAnsi"/>
          <w:color w:val="333333"/>
          <w:sz w:val="24"/>
          <w:szCs w:val="24"/>
          <w:lang w:eastAsia="it-IT"/>
        </w:rPr>
        <w:t xml:space="preserve">, L. Rizza, A. Offerta, F. Gasparri, V. Giannini, F. Bonina. </w:t>
      </w:r>
      <w:r w:rsidRPr="005A2E7C">
        <w:rPr>
          <w:rFonts w:eastAsia="Times New Roman" w:cstheme="minorHAnsi"/>
          <w:color w:val="333333"/>
          <w:sz w:val="24"/>
          <w:szCs w:val="24"/>
          <w:lang w:val="en-US" w:eastAsia="it-IT"/>
        </w:rPr>
        <w:t>Formulations strategies to modulate the topical delivery of anti-inflammatory compounds. </w:t>
      </w:r>
      <w:r w:rsidRPr="005A2E7C">
        <w:rPr>
          <w:rFonts w:eastAsia="Times New Roman" w:cstheme="minorHAnsi"/>
          <w:i/>
          <w:iCs/>
          <w:color w:val="333333"/>
          <w:sz w:val="24"/>
          <w:szCs w:val="24"/>
          <w:lang w:eastAsia="it-IT"/>
        </w:rPr>
        <w:t>J. Cosm. Sci.</w:t>
      </w:r>
      <w:r w:rsidRPr="005A2E7C">
        <w:rPr>
          <w:rFonts w:eastAsia="Times New Roman" w:cstheme="minorHAnsi"/>
          <w:color w:val="333333"/>
          <w:sz w:val="24"/>
          <w:szCs w:val="24"/>
          <w:lang w:eastAsia="it-IT"/>
        </w:rPr>
        <w:t> 2013, 64(5): 341-353.</w:t>
      </w:r>
    </w:p>
    <w:p w:rsidR="005A2E7C" w:rsidRPr="005A2E7C" w:rsidRDefault="005A2E7C" w:rsidP="0019589B">
      <w:pPr>
        <w:numPr>
          <w:ilvl w:val="0"/>
          <w:numId w:val="1"/>
        </w:numPr>
        <w:spacing w:before="100" w:beforeAutospacing="1" w:after="100" w:afterAutospacing="1" w:line="360" w:lineRule="auto"/>
        <w:jc w:val="both"/>
        <w:rPr>
          <w:rFonts w:eastAsia="Times New Roman" w:cstheme="minorHAnsi"/>
          <w:color w:val="333333"/>
          <w:sz w:val="24"/>
          <w:szCs w:val="24"/>
          <w:lang w:eastAsia="it-IT"/>
        </w:rPr>
      </w:pPr>
      <w:r w:rsidRPr="005A2E7C">
        <w:rPr>
          <w:rFonts w:eastAsia="Times New Roman" w:cstheme="minorHAnsi"/>
          <w:color w:val="333333"/>
          <w:sz w:val="24"/>
          <w:szCs w:val="24"/>
          <w:lang w:eastAsia="it-IT"/>
        </w:rPr>
        <w:t>E. Esposito, L. Ravani, P. Mariani, C. Contado, M. Drechsler, </w:t>
      </w:r>
      <w:r w:rsidRPr="005A2E7C">
        <w:rPr>
          <w:rFonts w:eastAsia="Times New Roman" w:cstheme="minorHAnsi"/>
          <w:b/>
          <w:bCs/>
          <w:color w:val="333333"/>
          <w:sz w:val="24"/>
          <w:szCs w:val="24"/>
          <w:u w:val="single"/>
          <w:lang w:eastAsia="it-IT"/>
        </w:rPr>
        <w:t>C. Puglia</w:t>
      </w:r>
      <w:r w:rsidRPr="005A2E7C">
        <w:rPr>
          <w:rFonts w:eastAsia="Times New Roman" w:cstheme="minorHAnsi"/>
          <w:color w:val="333333"/>
          <w:sz w:val="24"/>
          <w:szCs w:val="24"/>
          <w:lang w:eastAsia="it-IT"/>
        </w:rPr>
        <w:t xml:space="preserve">, R. Cortesi. </w:t>
      </w:r>
      <w:r w:rsidRPr="005A2E7C">
        <w:rPr>
          <w:rFonts w:eastAsia="Times New Roman" w:cstheme="minorHAnsi"/>
          <w:color w:val="333333"/>
          <w:sz w:val="24"/>
          <w:szCs w:val="24"/>
          <w:lang w:val="en-US" w:eastAsia="it-IT"/>
        </w:rPr>
        <w:t>Curcumin containing monoolein aqueous dispersions: A preformulative study. </w:t>
      </w:r>
      <w:r w:rsidRPr="005A2E7C">
        <w:rPr>
          <w:rFonts w:eastAsia="Times New Roman" w:cstheme="minorHAnsi"/>
          <w:i/>
          <w:iCs/>
          <w:color w:val="333333"/>
          <w:sz w:val="24"/>
          <w:szCs w:val="24"/>
          <w:lang w:val="en-US" w:eastAsia="it-IT"/>
        </w:rPr>
        <w:t>Mat. Sci. Eng. </w:t>
      </w:r>
      <w:r w:rsidRPr="005A2E7C">
        <w:rPr>
          <w:rFonts w:eastAsia="Times New Roman" w:cstheme="minorHAnsi"/>
          <w:i/>
          <w:iCs/>
          <w:color w:val="333333"/>
          <w:sz w:val="24"/>
          <w:szCs w:val="24"/>
          <w:lang w:eastAsia="it-IT"/>
        </w:rPr>
        <w:t>C-Mater </w:t>
      </w:r>
      <w:r w:rsidRPr="005A2E7C">
        <w:rPr>
          <w:rFonts w:eastAsia="Times New Roman" w:cstheme="minorHAnsi"/>
          <w:color w:val="333333"/>
          <w:sz w:val="24"/>
          <w:szCs w:val="24"/>
          <w:lang w:eastAsia="it-IT"/>
        </w:rPr>
        <w:t>2013, 33: 4923-4934.</w:t>
      </w:r>
    </w:p>
    <w:p w:rsidR="005A2E7C" w:rsidRPr="005A2E7C" w:rsidRDefault="005A2E7C" w:rsidP="0019589B">
      <w:pPr>
        <w:numPr>
          <w:ilvl w:val="0"/>
          <w:numId w:val="1"/>
        </w:numPr>
        <w:spacing w:before="100" w:beforeAutospacing="1" w:after="100" w:afterAutospacing="1" w:line="360" w:lineRule="auto"/>
        <w:jc w:val="both"/>
        <w:rPr>
          <w:rFonts w:eastAsia="Times New Roman" w:cstheme="minorHAnsi"/>
          <w:color w:val="333333"/>
          <w:sz w:val="24"/>
          <w:szCs w:val="24"/>
          <w:lang w:eastAsia="it-IT"/>
        </w:rPr>
      </w:pPr>
      <w:r w:rsidRPr="005A2E7C">
        <w:rPr>
          <w:rFonts w:eastAsia="Times New Roman" w:cstheme="minorHAnsi"/>
          <w:b/>
          <w:bCs/>
          <w:color w:val="333333"/>
          <w:sz w:val="24"/>
          <w:szCs w:val="24"/>
          <w:u w:val="single"/>
          <w:lang w:eastAsia="it-IT"/>
        </w:rPr>
        <w:t>C. Puglia</w:t>
      </w:r>
      <w:r w:rsidRPr="005A2E7C">
        <w:rPr>
          <w:rFonts w:eastAsia="Times New Roman" w:cstheme="minorHAnsi"/>
          <w:color w:val="333333"/>
          <w:sz w:val="24"/>
          <w:szCs w:val="24"/>
          <w:lang w:eastAsia="it-IT"/>
        </w:rPr>
        <w:t xml:space="preserve">, A. Offerta, L. Rizza, G. Zingale, F. Bonina, S. Ronsisvalle. </w:t>
      </w:r>
      <w:r w:rsidRPr="005A2E7C">
        <w:rPr>
          <w:rFonts w:eastAsia="Times New Roman" w:cstheme="minorHAnsi"/>
          <w:color w:val="333333"/>
          <w:sz w:val="24"/>
          <w:szCs w:val="24"/>
          <w:lang w:val="en-US" w:eastAsia="it-IT"/>
        </w:rPr>
        <w:t>Optimization of curcumin loaded lipid nanoparticles formulated using high shear homogenization (HSH) and ultrasonication (US) methods. </w:t>
      </w:r>
      <w:r w:rsidRPr="005A2E7C">
        <w:rPr>
          <w:rFonts w:eastAsia="Times New Roman" w:cstheme="minorHAnsi"/>
          <w:i/>
          <w:iCs/>
          <w:color w:val="333333"/>
          <w:sz w:val="24"/>
          <w:szCs w:val="24"/>
          <w:lang w:eastAsia="it-IT"/>
        </w:rPr>
        <w:t>J. Nanosci. Nanotechnol.</w:t>
      </w:r>
      <w:r w:rsidRPr="005A2E7C">
        <w:rPr>
          <w:rFonts w:eastAsia="Times New Roman" w:cstheme="minorHAnsi"/>
          <w:color w:val="333333"/>
          <w:sz w:val="24"/>
          <w:szCs w:val="24"/>
          <w:lang w:eastAsia="it-IT"/>
        </w:rPr>
        <w:t> 2013, 13(10): 6888-6893.</w:t>
      </w:r>
    </w:p>
    <w:p w:rsidR="005A2E7C" w:rsidRPr="005A2E7C" w:rsidRDefault="005A2E7C" w:rsidP="0019589B">
      <w:pPr>
        <w:numPr>
          <w:ilvl w:val="0"/>
          <w:numId w:val="1"/>
        </w:numPr>
        <w:spacing w:before="100" w:beforeAutospacing="1" w:after="100" w:afterAutospacing="1" w:line="360" w:lineRule="auto"/>
        <w:jc w:val="both"/>
        <w:rPr>
          <w:rFonts w:eastAsia="Times New Roman" w:cstheme="minorHAnsi"/>
          <w:color w:val="333333"/>
          <w:sz w:val="24"/>
          <w:szCs w:val="24"/>
          <w:lang w:eastAsia="it-IT"/>
        </w:rPr>
      </w:pPr>
      <w:r w:rsidRPr="005A2E7C">
        <w:rPr>
          <w:rFonts w:eastAsia="Times New Roman" w:cstheme="minorHAnsi"/>
          <w:color w:val="333333"/>
          <w:sz w:val="24"/>
          <w:szCs w:val="24"/>
          <w:lang w:eastAsia="it-IT"/>
        </w:rPr>
        <w:t>F. Brugè, E. Damiani, </w:t>
      </w:r>
      <w:r w:rsidRPr="005A2E7C">
        <w:rPr>
          <w:rFonts w:eastAsia="Times New Roman" w:cstheme="minorHAnsi"/>
          <w:b/>
          <w:bCs/>
          <w:color w:val="333333"/>
          <w:sz w:val="24"/>
          <w:szCs w:val="24"/>
          <w:u w:val="single"/>
          <w:lang w:eastAsia="it-IT"/>
        </w:rPr>
        <w:t>C. Puglia</w:t>
      </w:r>
      <w:r w:rsidRPr="005A2E7C">
        <w:rPr>
          <w:rFonts w:eastAsia="Times New Roman" w:cstheme="minorHAnsi"/>
          <w:color w:val="333333"/>
          <w:sz w:val="24"/>
          <w:szCs w:val="24"/>
          <w:lang w:eastAsia="it-IT"/>
        </w:rPr>
        <w:t xml:space="preserve">, A. Offerta, T. Armeni, G.Littarru, L. Tiano. </w:t>
      </w:r>
      <w:r w:rsidRPr="005A2E7C">
        <w:rPr>
          <w:rFonts w:eastAsia="Times New Roman" w:cstheme="minorHAnsi"/>
          <w:color w:val="333333"/>
          <w:sz w:val="24"/>
          <w:szCs w:val="24"/>
          <w:lang w:val="en-US" w:eastAsia="it-IT"/>
        </w:rPr>
        <w:t>Nanostructured lipid carriers loaded with CoQ10: effect on human dermal fibroblasts under normal and UVA-mediated oxidative conditions. </w:t>
      </w:r>
      <w:r w:rsidRPr="005A2E7C">
        <w:rPr>
          <w:rFonts w:eastAsia="Times New Roman" w:cstheme="minorHAnsi"/>
          <w:i/>
          <w:iCs/>
          <w:color w:val="333333"/>
          <w:sz w:val="24"/>
          <w:szCs w:val="24"/>
          <w:lang w:eastAsia="it-IT"/>
        </w:rPr>
        <w:t>Int. J. Pharm. </w:t>
      </w:r>
      <w:r w:rsidRPr="005A2E7C">
        <w:rPr>
          <w:rFonts w:eastAsia="Times New Roman" w:cstheme="minorHAnsi"/>
          <w:color w:val="333333"/>
          <w:sz w:val="24"/>
          <w:szCs w:val="24"/>
          <w:lang w:eastAsia="it-IT"/>
        </w:rPr>
        <w:t>2013, 455(1-2): 348-356.</w:t>
      </w:r>
    </w:p>
    <w:p w:rsidR="005A2E7C" w:rsidRPr="005A2E7C" w:rsidRDefault="005A2E7C" w:rsidP="0019589B">
      <w:pPr>
        <w:numPr>
          <w:ilvl w:val="0"/>
          <w:numId w:val="1"/>
        </w:numPr>
        <w:spacing w:before="100" w:beforeAutospacing="1" w:after="100" w:afterAutospacing="1" w:line="360" w:lineRule="auto"/>
        <w:jc w:val="both"/>
        <w:rPr>
          <w:rFonts w:eastAsia="Times New Roman" w:cstheme="minorHAnsi"/>
          <w:color w:val="333333"/>
          <w:sz w:val="24"/>
          <w:szCs w:val="24"/>
          <w:lang w:eastAsia="it-IT"/>
        </w:rPr>
      </w:pPr>
      <w:r w:rsidRPr="005A2E7C">
        <w:rPr>
          <w:rFonts w:eastAsia="Times New Roman" w:cstheme="minorHAnsi"/>
          <w:b/>
          <w:bCs/>
          <w:color w:val="333333"/>
          <w:sz w:val="24"/>
          <w:szCs w:val="24"/>
          <w:u w:val="single"/>
          <w:lang w:eastAsia="it-IT"/>
        </w:rPr>
        <w:t>C. Puglia</w:t>
      </w:r>
      <w:r w:rsidRPr="005A2E7C">
        <w:rPr>
          <w:rFonts w:eastAsia="Times New Roman" w:cstheme="minorHAnsi"/>
          <w:color w:val="333333"/>
          <w:sz w:val="24"/>
          <w:szCs w:val="24"/>
          <w:lang w:eastAsia="it-IT"/>
        </w:rPr>
        <w:t xml:space="preserve">, V. Cardile, A.M. Panico, L. Crascì, A. Offerta, S. Caggia, M. Drechsler, P. Mariani, R. Cortesi and E. Esposito. </w:t>
      </w:r>
      <w:r w:rsidRPr="005A2E7C">
        <w:rPr>
          <w:rFonts w:eastAsia="Times New Roman" w:cstheme="minorHAnsi"/>
          <w:color w:val="333333"/>
          <w:sz w:val="24"/>
          <w:szCs w:val="24"/>
          <w:lang w:val="en-US" w:eastAsia="it-IT"/>
        </w:rPr>
        <w:t>Evaluation of monooleine aqueous dispersions as tools for topical administration of curcumin: characterization, in vitro and ex-vivo studies. </w:t>
      </w:r>
      <w:r w:rsidRPr="005A2E7C">
        <w:rPr>
          <w:rFonts w:eastAsia="Times New Roman" w:cstheme="minorHAnsi"/>
          <w:i/>
          <w:iCs/>
          <w:color w:val="333333"/>
          <w:sz w:val="24"/>
          <w:szCs w:val="24"/>
          <w:lang w:eastAsia="it-IT"/>
        </w:rPr>
        <w:t>J.Pharm.Sci.</w:t>
      </w:r>
      <w:r w:rsidRPr="005A2E7C">
        <w:rPr>
          <w:rFonts w:eastAsia="Times New Roman" w:cstheme="minorHAnsi"/>
          <w:color w:val="333333"/>
          <w:sz w:val="24"/>
          <w:szCs w:val="24"/>
          <w:lang w:eastAsia="it-IT"/>
        </w:rPr>
        <w:t> 2013, 102(7): 2349-2361.</w:t>
      </w:r>
    </w:p>
    <w:p w:rsidR="005A2E7C" w:rsidRPr="005A2E7C" w:rsidRDefault="005A2E7C" w:rsidP="0019589B">
      <w:pPr>
        <w:numPr>
          <w:ilvl w:val="0"/>
          <w:numId w:val="1"/>
        </w:numPr>
        <w:spacing w:before="100" w:beforeAutospacing="1" w:after="100" w:afterAutospacing="1" w:line="360" w:lineRule="auto"/>
        <w:jc w:val="both"/>
        <w:rPr>
          <w:rFonts w:eastAsia="Times New Roman" w:cstheme="minorHAnsi"/>
          <w:color w:val="333333"/>
          <w:sz w:val="24"/>
          <w:szCs w:val="24"/>
          <w:lang w:eastAsia="it-IT"/>
        </w:rPr>
      </w:pPr>
      <w:r w:rsidRPr="005A2E7C">
        <w:rPr>
          <w:rFonts w:eastAsia="Times New Roman" w:cstheme="minorHAnsi"/>
          <w:b/>
          <w:bCs/>
          <w:color w:val="333333"/>
          <w:sz w:val="24"/>
          <w:szCs w:val="24"/>
          <w:u w:val="single"/>
          <w:lang w:eastAsia="it-IT"/>
        </w:rPr>
        <w:t>C. Puglia</w:t>
      </w:r>
      <w:r w:rsidRPr="005A2E7C">
        <w:rPr>
          <w:rFonts w:eastAsia="Times New Roman" w:cstheme="minorHAnsi"/>
          <w:color w:val="333333"/>
          <w:sz w:val="24"/>
          <w:szCs w:val="24"/>
          <w:lang w:eastAsia="it-IT"/>
        </w:rPr>
        <w:t xml:space="preserve">, G.G. Tirendi, F. Bonina. </w:t>
      </w:r>
      <w:r w:rsidRPr="005A2E7C">
        <w:rPr>
          <w:rFonts w:eastAsia="Times New Roman" w:cstheme="minorHAnsi"/>
          <w:color w:val="333333"/>
          <w:sz w:val="24"/>
          <w:szCs w:val="24"/>
          <w:lang w:val="en-US" w:eastAsia="it-IT"/>
        </w:rPr>
        <w:t>Emerging Role of Colloidal Drug Delivery Systems (CDDS) in NSAIDs Topical Administration. </w:t>
      </w:r>
      <w:r w:rsidRPr="005A2E7C">
        <w:rPr>
          <w:rFonts w:eastAsia="Times New Roman" w:cstheme="minorHAnsi"/>
          <w:i/>
          <w:iCs/>
          <w:color w:val="333333"/>
          <w:sz w:val="24"/>
          <w:szCs w:val="24"/>
          <w:lang w:eastAsia="it-IT"/>
        </w:rPr>
        <w:t>Curr.Med.Chem.</w:t>
      </w:r>
      <w:r w:rsidRPr="005A2E7C">
        <w:rPr>
          <w:rFonts w:eastAsia="Times New Roman" w:cstheme="minorHAnsi"/>
          <w:color w:val="333333"/>
          <w:sz w:val="24"/>
          <w:szCs w:val="24"/>
          <w:lang w:eastAsia="it-IT"/>
        </w:rPr>
        <w:t> 2013, 20 (14): 1847-1857</w:t>
      </w:r>
      <w:r w:rsidRPr="005A2E7C">
        <w:rPr>
          <w:rFonts w:eastAsia="Times New Roman" w:cstheme="minorHAnsi"/>
          <w:b/>
          <w:bCs/>
          <w:color w:val="333333"/>
          <w:sz w:val="24"/>
          <w:szCs w:val="24"/>
          <w:lang w:eastAsia="it-IT"/>
        </w:rPr>
        <w:t>.</w:t>
      </w:r>
    </w:p>
    <w:p w:rsidR="005A2E7C" w:rsidRPr="005A2E7C" w:rsidRDefault="005A2E7C" w:rsidP="0019589B">
      <w:pPr>
        <w:numPr>
          <w:ilvl w:val="0"/>
          <w:numId w:val="1"/>
        </w:numPr>
        <w:spacing w:before="100" w:beforeAutospacing="1" w:after="100" w:afterAutospacing="1" w:line="360" w:lineRule="auto"/>
        <w:jc w:val="both"/>
        <w:rPr>
          <w:rFonts w:eastAsia="Times New Roman" w:cstheme="minorHAnsi"/>
          <w:color w:val="333333"/>
          <w:sz w:val="24"/>
          <w:szCs w:val="24"/>
          <w:lang w:eastAsia="it-IT"/>
        </w:rPr>
      </w:pPr>
      <w:r w:rsidRPr="005A2E7C">
        <w:rPr>
          <w:rFonts w:eastAsia="Times New Roman" w:cstheme="minorHAnsi"/>
          <w:color w:val="333333"/>
          <w:sz w:val="24"/>
          <w:szCs w:val="24"/>
          <w:lang w:eastAsia="it-IT"/>
        </w:rPr>
        <w:lastRenderedPageBreak/>
        <w:t>G. Frasca, V. Cardile, </w:t>
      </w:r>
      <w:r w:rsidRPr="005A2E7C">
        <w:rPr>
          <w:rFonts w:eastAsia="Times New Roman" w:cstheme="minorHAnsi"/>
          <w:b/>
          <w:bCs/>
          <w:color w:val="333333"/>
          <w:sz w:val="24"/>
          <w:szCs w:val="24"/>
          <w:u w:val="single"/>
          <w:lang w:eastAsia="it-IT"/>
        </w:rPr>
        <w:t>C. Puglia</w:t>
      </w:r>
      <w:r w:rsidRPr="005A2E7C">
        <w:rPr>
          <w:rFonts w:eastAsia="Times New Roman" w:cstheme="minorHAnsi"/>
          <w:color w:val="333333"/>
          <w:sz w:val="24"/>
          <w:szCs w:val="24"/>
          <w:lang w:eastAsia="it-IT"/>
        </w:rPr>
        <w:t xml:space="preserve">, C. Bonina, F. Bonina. </w:t>
      </w:r>
      <w:r w:rsidRPr="005A2E7C">
        <w:rPr>
          <w:rFonts w:eastAsia="Times New Roman" w:cstheme="minorHAnsi"/>
          <w:color w:val="333333"/>
          <w:sz w:val="24"/>
          <w:szCs w:val="24"/>
          <w:lang w:val="en-US" w:eastAsia="it-IT"/>
        </w:rPr>
        <w:t>Gelatin tannate reduces the proinflammatory effects of lipopolysaccharide in human intestinal epithelial cells. </w:t>
      </w:r>
      <w:r w:rsidRPr="005A2E7C">
        <w:rPr>
          <w:rFonts w:eastAsia="Times New Roman" w:cstheme="minorHAnsi"/>
          <w:i/>
          <w:iCs/>
          <w:color w:val="333333"/>
          <w:sz w:val="24"/>
          <w:szCs w:val="24"/>
          <w:lang w:eastAsia="it-IT"/>
        </w:rPr>
        <w:t>Clin. Exp. Gastroenterol.</w:t>
      </w:r>
      <w:r w:rsidRPr="005A2E7C">
        <w:rPr>
          <w:rFonts w:eastAsia="Times New Roman" w:cstheme="minorHAnsi"/>
          <w:color w:val="333333"/>
          <w:sz w:val="24"/>
          <w:szCs w:val="24"/>
          <w:lang w:eastAsia="it-IT"/>
        </w:rPr>
        <w:t> 2012, 5: 61-67.</w:t>
      </w:r>
    </w:p>
    <w:p w:rsidR="005A2E7C" w:rsidRPr="005A2E7C" w:rsidRDefault="005A2E7C" w:rsidP="0019589B">
      <w:pPr>
        <w:numPr>
          <w:ilvl w:val="0"/>
          <w:numId w:val="1"/>
        </w:numPr>
        <w:spacing w:before="100" w:beforeAutospacing="1" w:after="100" w:afterAutospacing="1" w:line="360" w:lineRule="auto"/>
        <w:jc w:val="both"/>
        <w:rPr>
          <w:rFonts w:eastAsia="Times New Roman" w:cstheme="minorHAnsi"/>
          <w:color w:val="333333"/>
          <w:sz w:val="24"/>
          <w:szCs w:val="24"/>
          <w:lang w:eastAsia="it-IT"/>
        </w:rPr>
      </w:pPr>
      <w:r w:rsidRPr="005A2E7C">
        <w:rPr>
          <w:rFonts w:eastAsia="Times New Roman" w:cstheme="minorHAnsi"/>
          <w:b/>
          <w:bCs/>
          <w:color w:val="333333"/>
          <w:sz w:val="24"/>
          <w:szCs w:val="24"/>
          <w:u w:val="single"/>
          <w:lang w:eastAsia="it-IT"/>
        </w:rPr>
        <w:t>C. Puglia</w:t>
      </w:r>
      <w:r w:rsidRPr="005A2E7C">
        <w:rPr>
          <w:rFonts w:eastAsia="Times New Roman" w:cstheme="minorHAnsi"/>
          <w:color w:val="333333"/>
          <w:sz w:val="24"/>
          <w:szCs w:val="24"/>
          <w:lang w:eastAsia="it-IT"/>
        </w:rPr>
        <w:t xml:space="preserve">, G. Frasca, T. Musumeci, L. Rizza, G. Puglisi, F. Bonina, S. Chiechio. </w:t>
      </w:r>
      <w:r w:rsidRPr="005A2E7C">
        <w:rPr>
          <w:rFonts w:eastAsia="Times New Roman" w:cstheme="minorHAnsi"/>
          <w:color w:val="333333"/>
          <w:sz w:val="24"/>
          <w:szCs w:val="24"/>
          <w:lang w:val="en-US" w:eastAsia="it-IT"/>
        </w:rPr>
        <w:t>Curcumin loaded NLC induces histone hypoacetilation in the CNS after intraperitoneal administration in mice. </w:t>
      </w:r>
      <w:r w:rsidRPr="005A2E7C">
        <w:rPr>
          <w:rFonts w:eastAsia="Times New Roman" w:cstheme="minorHAnsi"/>
          <w:i/>
          <w:iCs/>
          <w:color w:val="333333"/>
          <w:sz w:val="24"/>
          <w:szCs w:val="24"/>
          <w:lang w:eastAsia="it-IT"/>
        </w:rPr>
        <w:t>Eur. J. Pharm. Biopharm.</w:t>
      </w:r>
      <w:r w:rsidRPr="005A2E7C">
        <w:rPr>
          <w:rFonts w:eastAsia="Times New Roman" w:cstheme="minorHAnsi"/>
          <w:color w:val="333333"/>
          <w:sz w:val="24"/>
          <w:szCs w:val="24"/>
          <w:lang w:eastAsia="it-IT"/>
        </w:rPr>
        <w:t> 2012, 81: 288-293</w:t>
      </w:r>
      <w:r w:rsidRPr="005A2E7C">
        <w:rPr>
          <w:rFonts w:eastAsia="Times New Roman" w:cstheme="minorHAnsi"/>
          <w:b/>
          <w:bCs/>
          <w:color w:val="333333"/>
          <w:sz w:val="24"/>
          <w:szCs w:val="24"/>
          <w:lang w:eastAsia="it-IT"/>
        </w:rPr>
        <w:t>.</w:t>
      </w:r>
    </w:p>
    <w:p w:rsidR="005A2E7C" w:rsidRPr="005A2E7C" w:rsidRDefault="005A2E7C" w:rsidP="0019589B">
      <w:pPr>
        <w:numPr>
          <w:ilvl w:val="0"/>
          <w:numId w:val="1"/>
        </w:numPr>
        <w:spacing w:before="100" w:beforeAutospacing="1" w:after="100" w:afterAutospacing="1" w:line="360" w:lineRule="auto"/>
        <w:jc w:val="both"/>
        <w:rPr>
          <w:rFonts w:eastAsia="Times New Roman" w:cstheme="minorHAnsi"/>
          <w:color w:val="333333"/>
          <w:sz w:val="24"/>
          <w:szCs w:val="24"/>
          <w:lang w:val="en-US" w:eastAsia="it-IT"/>
        </w:rPr>
      </w:pPr>
      <w:r w:rsidRPr="005A2E7C">
        <w:rPr>
          <w:rFonts w:eastAsia="Times New Roman" w:cstheme="minorHAnsi"/>
          <w:color w:val="333333"/>
          <w:sz w:val="24"/>
          <w:szCs w:val="24"/>
          <w:lang w:eastAsia="it-IT"/>
        </w:rPr>
        <w:t>L. Rizza, C. Bonina, G. Frasca, </w:t>
      </w:r>
      <w:r w:rsidRPr="005A2E7C">
        <w:rPr>
          <w:rFonts w:eastAsia="Times New Roman" w:cstheme="minorHAnsi"/>
          <w:b/>
          <w:bCs/>
          <w:color w:val="333333"/>
          <w:sz w:val="24"/>
          <w:szCs w:val="24"/>
          <w:u w:val="single"/>
          <w:lang w:eastAsia="it-IT"/>
        </w:rPr>
        <w:t>C. Puglia</w:t>
      </w:r>
      <w:r w:rsidRPr="005A2E7C">
        <w:rPr>
          <w:rFonts w:eastAsia="Times New Roman" w:cstheme="minorHAnsi"/>
          <w:color w:val="333333"/>
          <w:sz w:val="24"/>
          <w:szCs w:val="24"/>
          <w:lang w:eastAsia="it-IT"/>
        </w:rPr>
        <w:t xml:space="preserve">. </w:t>
      </w:r>
      <w:r w:rsidRPr="005A2E7C">
        <w:rPr>
          <w:rFonts w:eastAsia="Times New Roman" w:cstheme="minorHAnsi"/>
          <w:color w:val="333333"/>
          <w:sz w:val="24"/>
          <w:szCs w:val="24"/>
          <w:lang w:val="en-US" w:eastAsia="it-IT"/>
        </w:rPr>
        <w:t>Skin-whitening effects of Mediterranean herbal extracts by in vitro and in vivo models </w:t>
      </w:r>
      <w:r w:rsidRPr="005A2E7C">
        <w:rPr>
          <w:rFonts w:eastAsia="Times New Roman" w:cstheme="minorHAnsi"/>
          <w:i/>
          <w:iCs/>
          <w:color w:val="333333"/>
          <w:sz w:val="24"/>
          <w:szCs w:val="24"/>
          <w:lang w:val="en-US" w:eastAsia="it-IT"/>
        </w:rPr>
        <w:t>J. Cosm. Sci.</w:t>
      </w:r>
      <w:r w:rsidRPr="005A2E7C">
        <w:rPr>
          <w:rFonts w:eastAsia="Times New Roman" w:cstheme="minorHAnsi"/>
          <w:color w:val="333333"/>
          <w:sz w:val="24"/>
          <w:szCs w:val="24"/>
          <w:lang w:val="en-US" w:eastAsia="it-IT"/>
        </w:rPr>
        <w:t> 2012, 63(5): 311-320.</w:t>
      </w:r>
    </w:p>
    <w:p w:rsidR="005A2E7C" w:rsidRPr="005A2E7C" w:rsidRDefault="005A2E7C" w:rsidP="0019589B">
      <w:pPr>
        <w:numPr>
          <w:ilvl w:val="0"/>
          <w:numId w:val="1"/>
        </w:numPr>
        <w:spacing w:before="100" w:beforeAutospacing="1" w:after="100" w:afterAutospacing="1" w:line="360" w:lineRule="auto"/>
        <w:jc w:val="both"/>
        <w:rPr>
          <w:rFonts w:eastAsia="Times New Roman" w:cstheme="minorHAnsi"/>
          <w:color w:val="333333"/>
          <w:sz w:val="24"/>
          <w:szCs w:val="24"/>
          <w:lang w:eastAsia="it-IT"/>
        </w:rPr>
      </w:pPr>
      <w:r w:rsidRPr="005A2E7C">
        <w:rPr>
          <w:rFonts w:eastAsia="Times New Roman" w:cstheme="minorHAnsi"/>
          <w:b/>
          <w:bCs/>
          <w:color w:val="333333"/>
          <w:sz w:val="24"/>
          <w:szCs w:val="24"/>
          <w:u w:val="single"/>
          <w:lang w:val="en-US" w:eastAsia="it-IT"/>
        </w:rPr>
        <w:t>C. Puglia</w:t>
      </w:r>
      <w:r w:rsidRPr="005A2E7C">
        <w:rPr>
          <w:rFonts w:eastAsia="Times New Roman" w:cstheme="minorHAnsi"/>
          <w:color w:val="333333"/>
          <w:sz w:val="24"/>
          <w:szCs w:val="24"/>
          <w:lang w:val="en-US" w:eastAsia="it-IT"/>
        </w:rPr>
        <w:t> and F.Bonina. Lipid nanoparticles as novel delivery systems for cosmetics and dermal pharmaceuticals. </w:t>
      </w:r>
      <w:r w:rsidRPr="005A2E7C">
        <w:rPr>
          <w:rFonts w:eastAsia="Times New Roman" w:cstheme="minorHAnsi"/>
          <w:i/>
          <w:iCs/>
          <w:color w:val="333333"/>
          <w:sz w:val="24"/>
          <w:szCs w:val="24"/>
          <w:lang w:eastAsia="it-IT"/>
        </w:rPr>
        <w:t>Expert Opin. Drug Del. </w:t>
      </w:r>
      <w:r w:rsidRPr="005A2E7C">
        <w:rPr>
          <w:rFonts w:eastAsia="Times New Roman" w:cstheme="minorHAnsi"/>
          <w:color w:val="333333"/>
          <w:sz w:val="24"/>
          <w:szCs w:val="24"/>
          <w:lang w:eastAsia="it-IT"/>
        </w:rPr>
        <w:t> 2012, 9(4): 429-441.</w:t>
      </w:r>
    </w:p>
    <w:p w:rsidR="005A2E7C" w:rsidRPr="005A2E7C" w:rsidRDefault="005A2E7C" w:rsidP="0019589B">
      <w:pPr>
        <w:numPr>
          <w:ilvl w:val="0"/>
          <w:numId w:val="1"/>
        </w:numPr>
        <w:spacing w:before="100" w:beforeAutospacing="1" w:after="100" w:afterAutospacing="1" w:line="360" w:lineRule="auto"/>
        <w:jc w:val="both"/>
        <w:rPr>
          <w:rFonts w:eastAsia="Times New Roman" w:cstheme="minorHAnsi"/>
          <w:color w:val="333333"/>
          <w:sz w:val="24"/>
          <w:szCs w:val="24"/>
          <w:lang w:eastAsia="it-IT"/>
        </w:rPr>
      </w:pPr>
      <w:r w:rsidRPr="005A2E7C">
        <w:rPr>
          <w:rFonts w:eastAsia="Times New Roman" w:cstheme="minorHAnsi"/>
          <w:color w:val="333333"/>
          <w:sz w:val="24"/>
          <w:szCs w:val="24"/>
          <w:lang w:eastAsia="it-IT"/>
        </w:rPr>
        <w:t>A. Crovara Pescia, P. Astolfi, </w:t>
      </w:r>
      <w:r w:rsidRPr="005A2E7C">
        <w:rPr>
          <w:rFonts w:eastAsia="Times New Roman" w:cstheme="minorHAnsi"/>
          <w:b/>
          <w:bCs/>
          <w:color w:val="333333"/>
          <w:sz w:val="24"/>
          <w:szCs w:val="24"/>
          <w:u w:val="single"/>
          <w:lang w:eastAsia="it-IT"/>
        </w:rPr>
        <w:t>C. Puglia</w:t>
      </w:r>
      <w:r w:rsidRPr="005A2E7C">
        <w:rPr>
          <w:rFonts w:eastAsia="Times New Roman" w:cstheme="minorHAnsi"/>
          <w:color w:val="333333"/>
          <w:sz w:val="24"/>
          <w:szCs w:val="24"/>
          <w:lang w:eastAsia="it-IT"/>
        </w:rPr>
        <w:t>, F. Bonina, R. Perrotta, B. Herzog, E. Damiani.  </w:t>
      </w:r>
      <w:r w:rsidRPr="005A2E7C">
        <w:rPr>
          <w:rFonts w:eastAsia="Times New Roman" w:cstheme="minorHAnsi"/>
          <w:color w:val="333333"/>
          <w:sz w:val="24"/>
          <w:szCs w:val="24"/>
          <w:lang w:val="en-US" w:eastAsia="it-IT"/>
        </w:rPr>
        <w:t>On the assessment of photostability of sunscreens exposed to UVA irradiation: from glass plates to pig/human skin, which is best? </w:t>
      </w:r>
      <w:r w:rsidRPr="005A2E7C">
        <w:rPr>
          <w:rFonts w:eastAsia="Times New Roman" w:cstheme="minorHAnsi"/>
          <w:i/>
          <w:iCs/>
          <w:color w:val="333333"/>
          <w:sz w:val="24"/>
          <w:szCs w:val="24"/>
          <w:lang w:eastAsia="it-IT"/>
        </w:rPr>
        <w:t>Int. J. Pharm. </w:t>
      </w:r>
      <w:r w:rsidRPr="005A2E7C">
        <w:rPr>
          <w:rFonts w:eastAsia="Times New Roman" w:cstheme="minorHAnsi"/>
          <w:color w:val="333333"/>
          <w:sz w:val="24"/>
          <w:szCs w:val="24"/>
          <w:lang w:eastAsia="it-IT"/>
        </w:rPr>
        <w:t>2012, 427 (2): 217–223.</w:t>
      </w:r>
    </w:p>
    <w:p w:rsidR="005A2E7C" w:rsidRPr="005A2E7C" w:rsidRDefault="005A2E7C" w:rsidP="0019589B">
      <w:pPr>
        <w:numPr>
          <w:ilvl w:val="0"/>
          <w:numId w:val="1"/>
        </w:numPr>
        <w:spacing w:before="100" w:beforeAutospacing="1" w:after="100" w:afterAutospacing="1" w:line="360" w:lineRule="auto"/>
        <w:jc w:val="both"/>
        <w:rPr>
          <w:rFonts w:eastAsia="Times New Roman" w:cstheme="minorHAnsi"/>
          <w:color w:val="333333"/>
          <w:sz w:val="24"/>
          <w:szCs w:val="24"/>
          <w:lang w:eastAsia="it-IT"/>
        </w:rPr>
      </w:pPr>
      <w:r w:rsidRPr="005A2E7C">
        <w:rPr>
          <w:rFonts w:eastAsia="Times New Roman" w:cstheme="minorHAnsi"/>
          <w:color w:val="333333"/>
          <w:sz w:val="24"/>
          <w:szCs w:val="24"/>
          <w:lang w:eastAsia="it-IT"/>
        </w:rPr>
        <w:t>L. Rizza, G. Frasca, M. Nicholls, </w:t>
      </w:r>
      <w:r w:rsidRPr="005A2E7C">
        <w:rPr>
          <w:rFonts w:eastAsia="Times New Roman" w:cstheme="minorHAnsi"/>
          <w:b/>
          <w:bCs/>
          <w:color w:val="333333"/>
          <w:sz w:val="24"/>
          <w:szCs w:val="24"/>
          <w:u w:val="single"/>
          <w:lang w:eastAsia="it-IT"/>
        </w:rPr>
        <w:t>C. Puglia</w:t>
      </w:r>
      <w:r w:rsidRPr="005A2E7C">
        <w:rPr>
          <w:rFonts w:eastAsia="Times New Roman" w:cstheme="minorHAnsi"/>
          <w:color w:val="333333"/>
          <w:sz w:val="24"/>
          <w:szCs w:val="24"/>
          <w:lang w:eastAsia="it-IT"/>
        </w:rPr>
        <w:t xml:space="preserve">, V. Cardile. </w:t>
      </w:r>
      <w:r w:rsidRPr="005A2E7C">
        <w:rPr>
          <w:rFonts w:eastAsia="Times New Roman" w:cstheme="minorHAnsi"/>
          <w:color w:val="333333"/>
          <w:sz w:val="24"/>
          <w:szCs w:val="24"/>
          <w:lang w:val="en-US" w:eastAsia="it-IT"/>
        </w:rPr>
        <w:t>Caco-2 cell line as a model to evaluate mucoprotective proprieties. </w:t>
      </w:r>
      <w:r w:rsidRPr="005A2E7C">
        <w:rPr>
          <w:rFonts w:eastAsia="Times New Roman" w:cstheme="minorHAnsi"/>
          <w:i/>
          <w:iCs/>
          <w:color w:val="333333"/>
          <w:sz w:val="24"/>
          <w:szCs w:val="24"/>
          <w:lang w:eastAsia="it-IT"/>
        </w:rPr>
        <w:t>Int. J. Pharm. </w:t>
      </w:r>
      <w:r w:rsidRPr="005A2E7C">
        <w:rPr>
          <w:rFonts w:eastAsia="Times New Roman" w:cstheme="minorHAnsi"/>
          <w:color w:val="333333"/>
          <w:sz w:val="24"/>
          <w:szCs w:val="24"/>
          <w:lang w:eastAsia="it-IT"/>
        </w:rPr>
        <w:t>2012, 422(1-2): 318-322.</w:t>
      </w:r>
    </w:p>
    <w:p w:rsidR="005A2E7C" w:rsidRPr="005A2E7C" w:rsidRDefault="005A2E7C" w:rsidP="0019589B">
      <w:pPr>
        <w:numPr>
          <w:ilvl w:val="0"/>
          <w:numId w:val="1"/>
        </w:numPr>
        <w:spacing w:before="100" w:beforeAutospacing="1" w:after="100" w:afterAutospacing="1" w:line="360" w:lineRule="auto"/>
        <w:jc w:val="both"/>
        <w:rPr>
          <w:rFonts w:eastAsia="Times New Roman" w:cstheme="minorHAnsi"/>
          <w:color w:val="333333"/>
          <w:sz w:val="24"/>
          <w:szCs w:val="24"/>
          <w:lang w:eastAsia="it-IT"/>
        </w:rPr>
      </w:pPr>
      <w:r w:rsidRPr="005A2E7C">
        <w:rPr>
          <w:rFonts w:eastAsia="Times New Roman" w:cstheme="minorHAnsi"/>
          <w:b/>
          <w:bCs/>
          <w:color w:val="333333"/>
          <w:sz w:val="24"/>
          <w:szCs w:val="24"/>
          <w:u w:val="single"/>
          <w:lang w:eastAsia="it-IT"/>
        </w:rPr>
        <w:t>C. Puglia</w:t>
      </w:r>
      <w:r w:rsidRPr="005A2E7C">
        <w:rPr>
          <w:rFonts w:eastAsia="Times New Roman" w:cstheme="minorHAnsi"/>
          <w:color w:val="333333"/>
          <w:sz w:val="24"/>
          <w:szCs w:val="24"/>
          <w:lang w:eastAsia="it-IT"/>
        </w:rPr>
        <w:t xml:space="preserve">, F. Bonina, L. Rizza, P. Blasi, A. Schoubben, R. Perrotta, M. S. Tarico, E. Damiani. </w:t>
      </w:r>
      <w:r w:rsidRPr="005A2E7C">
        <w:rPr>
          <w:rFonts w:eastAsia="Times New Roman" w:cstheme="minorHAnsi"/>
          <w:color w:val="333333"/>
          <w:sz w:val="24"/>
          <w:szCs w:val="24"/>
          <w:lang w:val="en-US" w:eastAsia="it-IT"/>
        </w:rPr>
        <w:t>Lipid nanoparticles as carrier for octyl-methoxycinnamate (OMC): in vitro percutaneous absorption and photo-stability studies. </w:t>
      </w:r>
      <w:r w:rsidRPr="005A2E7C">
        <w:rPr>
          <w:rFonts w:eastAsia="Times New Roman" w:cstheme="minorHAnsi"/>
          <w:i/>
          <w:iCs/>
          <w:color w:val="333333"/>
          <w:sz w:val="24"/>
          <w:szCs w:val="24"/>
          <w:lang w:eastAsia="it-IT"/>
        </w:rPr>
        <w:t>J.Pharm.Sci.</w:t>
      </w:r>
      <w:r w:rsidRPr="005A2E7C">
        <w:rPr>
          <w:rFonts w:eastAsia="Times New Roman" w:cstheme="minorHAnsi"/>
          <w:color w:val="333333"/>
          <w:sz w:val="24"/>
          <w:szCs w:val="24"/>
          <w:lang w:eastAsia="it-IT"/>
        </w:rPr>
        <w:t> 2012, 101(1): 301-311.</w:t>
      </w:r>
    </w:p>
    <w:p w:rsidR="005A2E7C" w:rsidRPr="005A2E7C" w:rsidRDefault="005A2E7C" w:rsidP="0019589B">
      <w:pPr>
        <w:numPr>
          <w:ilvl w:val="0"/>
          <w:numId w:val="1"/>
        </w:numPr>
        <w:spacing w:before="100" w:beforeAutospacing="1" w:after="100" w:afterAutospacing="1" w:line="360" w:lineRule="auto"/>
        <w:jc w:val="both"/>
        <w:rPr>
          <w:rFonts w:eastAsia="Times New Roman" w:cstheme="minorHAnsi"/>
          <w:color w:val="333333"/>
          <w:sz w:val="24"/>
          <w:szCs w:val="24"/>
          <w:lang w:val="en-US" w:eastAsia="it-IT"/>
        </w:rPr>
      </w:pPr>
      <w:r w:rsidRPr="005A2E7C">
        <w:rPr>
          <w:rFonts w:eastAsia="Times New Roman" w:cstheme="minorHAnsi"/>
          <w:color w:val="333333"/>
          <w:sz w:val="24"/>
          <w:szCs w:val="24"/>
          <w:lang w:eastAsia="it-IT"/>
        </w:rPr>
        <w:t>P. Blasi, S. Giovagnoli, A. Schoubben, </w:t>
      </w:r>
      <w:r w:rsidRPr="005A2E7C">
        <w:rPr>
          <w:rFonts w:eastAsia="Times New Roman" w:cstheme="minorHAnsi"/>
          <w:b/>
          <w:bCs/>
          <w:color w:val="333333"/>
          <w:sz w:val="24"/>
          <w:szCs w:val="24"/>
          <w:u w:val="single"/>
          <w:lang w:eastAsia="it-IT"/>
        </w:rPr>
        <w:t>C. Puglia</w:t>
      </w:r>
      <w:r w:rsidRPr="005A2E7C">
        <w:rPr>
          <w:rFonts w:eastAsia="Times New Roman" w:cstheme="minorHAnsi"/>
          <w:color w:val="333333"/>
          <w:sz w:val="24"/>
          <w:szCs w:val="24"/>
          <w:lang w:eastAsia="it-IT"/>
        </w:rPr>
        <w:t xml:space="preserve">, F. Bonina, C. Rossi, M. Ricci. </w:t>
      </w:r>
      <w:r w:rsidRPr="005A2E7C">
        <w:rPr>
          <w:rFonts w:eastAsia="Times New Roman" w:cstheme="minorHAnsi"/>
          <w:color w:val="333333"/>
          <w:sz w:val="24"/>
          <w:szCs w:val="24"/>
          <w:lang w:val="en-US" w:eastAsia="it-IT"/>
        </w:rPr>
        <w:t>Lipid nanoparticles for brain targeting I. Formulation optimization. </w:t>
      </w:r>
      <w:r w:rsidRPr="005A2E7C">
        <w:rPr>
          <w:rFonts w:eastAsia="Times New Roman" w:cstheme="minorHAnsi"/>
          <w:i/>
          <w:iCs/>
          <w:color w:val="333333"/>
          <w:sz w:val="24"/>
          <w:szCs w:val="24"/>
          <w:lang w:val="en-US" w:eastAsia="it-IT"/>
        </w:rPr>
        <w:t>Int.J.Pharm. </w:t>
      </w:r>
      <w:r w:rsidRPr="005A2E7C">
        <w:rPr>
          <w:rFonts w:eastAsia="Times New Roman" w:cstheme="minorHAnsi"/>
          <w:color w:val="333333"/>
          <w:sz w:val="24"/>
          <w:szCs w:val="24"/>
          <w:lang w:val="en-US" w:eastAsia="it-IT"/>
        </w:rPr>
        <w:t>2011</w:t>
      </w:r>
      <w:r w:rsidRPr="005A2E7C">
        <w:rPr>
          <w:rFonts w:eastAsia="Times New Roman" w:cstheme="minorHAnsi"/>
          <w:i/>
          <w:iCs/>
          <w:color w:val="333333"/>
          <w:sz w:val="24"/>
          <w:szCs w:val="24"/>
          <w:lang w:val="en-US" w:eastAsia="it-IT"/>
        </w:rPr>
        <w:t>, </w:t>
      </w:r>
      <w:r w:rsidRPr="005A2E7C">
        <w:rPr>
          <w:rFonts w:eastAsia="Times New Roman" w:cstheme="minorHAnsi"/>
          <w:color w:val="333333"/>
          <w:sz w:val="24"/>
          <w:szCs w:val="24"/>
          <w:lang w:val="en-US" w:eastAsia="it-IT"/>
        </w:rPr>
        <w:t>419, 287– 295.</w:t>
      </w:r>
    </w:p>
    <w:p w:rsidR="005A2E7C" w:rsidRPr="005A2E7C" w:rsidRDefault="005A2E7C" w:rsidP="0019589B">
      <w:pPr>
        <w:numPr>
          <w:ilvl w:val="0"/>
          <w:numId w:val="1"/>
        </w:numPr>
        <w:spacing w:before="100" w:beforeAutospacing="1" w:after="100" w:afterAutospacing="1" w:line="360" w:lineRule="auto"/>
        <w:jc w:val="both"/>
        <w:rPr>
          <w:rFonts w:eastAsia="Times New Roman" w:cstheme="minorHAnsi"/>
          <w:color w:val="333333"/>
          <w:sz w:val="24"/>
          <w:szCs w:val="24"/>
          <w:lang w:eastAsia="it-IT"/>
        </w:rPr>
      </w:pPr>
      <w:r w:rsidRPr="005A2E7C">
        <w:rPr>
          <w:rFonts w:eastAsia="Times New Roman" w:cstheme="minorHAnsi"/>
          <w:b/>
          <w:bCs/>
          <w:color w:val="333333"/>
          <w:sz w:val="24"/>
          <w:szCs w:val="24"/>
          <w:u w:val="single"/>
          <w:lang w:eastAsia="it-IT"/>
        </w:rPr>
        <w:t>C. Puglia</w:t>
      </w:r>
      <w:r w:rsidRPr="005A2E7C">
        <w:rPr>
          <w:rFonts w:eastAsia="Times New Roman" w:cstheme="minorHAnsi"/>
          <w:color w:val="333333"/>
          <w:sz w:val="24"/>
          <w:szCs w:val="24"/>
          <w:lang w:eastAsia="it-IT"/>
        </w:rPr>
        <w:t xml:space="preserve">, M. G. Sarpietro, F.Bonina, F.Castelli, M. Zammataro, S. Chiechio. </w:t>
      </w:r>
      <w:r w:rsidRPr="005A2E7C">
        <w:rPr>
          <w:rFonts w:eastAsia="Times New Roman" w:cstheme="minorHAnsi"/>
          <w:color w:val="333333"/>
          <w:sz w:val="24"/>
          <w:szCs w:val="24"/>
          <w:lang w:val="en-US" w:eastAsia="it-IT"/>
        </w:rPr>
        <w:t>Development, characterization and in vitro and in vivo evaluation of benzocaine and lidocaine loaded nanostructured lipid carriers (NLC). </w:t>
      </w:r>
      <w:r w:rsidRPr="005A2E7C">
        <w:rPr>
          <w:rFonts w:eastAsia="Times New Roman" w:cstheme="minorHAnsi"/>
          <w:i/>
          <w:iCs/>
          <w:color w:val="333333"/>
          <w:sz w:val="24"/>
          <w:szCs w:val="24"/>
          <w:lang w:eastAsia="it-IT"/>
        </w:rPr>
        <w:t>J.Pharm.Sci.</w:t>
      </w:r>
      <w:r w:rsidRPr="005A2E7C">
        <w:rPr>
          <w:rFonts w:eastAsia="Times New Roman" w:cstheme="minorHAnsi"/>
          <w:color w:val="333333"/>
          <w:sz w:val="24"/>
          <w:szCs w:val="24"/>
          <w:lang w:eastAsia="it-IT"/>
        </w:rPr>
        <w:t> 2011, 100(5):1892-1899.</w:t>
      </w:r>
    </w:p>
    <w:p w:rsidR="005A2E7C" w:rsidRPr="005A2E7C" w:rsidRDefault="005A2E7C" w:rsidP="0019589B">
      <w:pPr>
        <w:numPr>
          <w:ilvl w:val="0"/>
          <w:numId w:val="1"/>
        </w:numPr>
        <w:spacing w:before="100" w:beforeAutospacing="1" w:after="100" w:afterAutospacing="1" w:line="360" w:lineRule="auto"/>
        <w:jc w:val="both"/>
        <w:rPr>
          <w:rFonts w:eastAsia="Times New Roman" w:cstheme="minorHAnsi"/>
          <w:color w:val="333333"/>
          <w:sz w:val="24"/>
          <w:szCs w:val="24"/>
          <w:lang w:eastAsia="it-IT"/>
        </w:rPr>
      </w:pPr>
      <w:r w:rsidRPr="005A2E7C">
        <w:rPr>
          <w:rFonts w:eastAsia="Times New Roman" w:cstheme="minorHAnsi"/>
          <w:color w:val="333333"/>
          <w:sz w:val="24"/>
          <w:szCs w:val="24"/>
          <w:lang w:eastAsia="it-IT"/>
        </w:rPr>
        <w:t>L. Rizza, G. Frasca, C. Bonina and </w:t>
      </w:r>
      <w:r w:rsidRPr="005A2E7C">
        <w:rPr>
          <w:rFonts w:eastAsia="Times New Roman" w:cstheme="minorHAnsi"/>
          <w:b/>
          <w:bCs/>
          <w:color w:val="333333"/>
          <w:sz w:val="24"/>
          <w:szCs w:val="24"/>
          <w:u w:val="single"/>
          <w:lang w:eastAsia="it-IT"/>
        </w:rPr>
        <w:t>C. Puglia</w:t>
      </w:r>
      <w:r w:rsidRPr="005A2E7C">
        <w:rPr>
          <w:rFonts w:eastAsia="Times New Roman" w:cstheme="minorHAnsi"/>
          <w:color w:val="333333"/>
          <w:sz w:val="24"/>
          <w:szCs w:val="24"/>
          <w:lang w:eastAsia="it-IT"/>
        </w:rPr>
        <w:t xml:space="preserve">. </w:t>
      </w:r>
      <w:r w:rsidRPr="005A2E7C">
        <w:rPr>
          <w:rFonts w:eastAsia="Times New Roman" w:cstheme="minorHAnsi"/>
          <w:color w:val="333333"/>
          <w:sz w:val="24"/>
          <w:szCs w:val="24"/>
          <w:lang w:val="en-US" w:eastAsia="it-IT"/>
        </w:rPr>
        <w:t>Comparative in vivo study of efficacy and tolerance of exfoliating agents using reflectance spectrophotometric methods. </w:t>
      </w:r>
      <w:r w:rsidRPr="005A2E7C">
        <w:rPr>
          <w:rFonts w:eastAsia="Times New Roman" w:cstheme="minorHAnsi"/>
          <w:i/>
          <w:iCs/>
          <w:color w:val="333333"/>
          <w:sz w:val="24"/>
          <w:szCs w:val="24"/>
          <w:lang w:eastAsia="it-IT"/>
        </w:rPr>
        <w:t>J.Cosm.Sci.</w:t>
      </w:r>
      <w:r w:rsidRPr="005A2E7C">
        <w:rPr>
          <w:rFonts w:eastAsia="Times New Roman" w:cstheme="minorHAnsi"/>
          <w:color w:val="333333"/>
          <w:sz w:val="24"/>
          <w:szCs w:val="24"/>
          <w:lang w:eastAsia="it-IT"/>
        </w:rPr>
        <w:t> 2010, 61(3):247-258.</w:t>
      </w:r>
    </w:p>
    <w:p w:rsidR="005A2E7C" w:rsidRPr="005A2E7C" w:rsidRDefault="005A2E7C" w:rsidP="0019589B">
      <w:pPr>
        <w:numPr>
          <w:ilvl w:val="0"/>
          <w:numId w:val="1"/>
        </w:numPr>
        <w:spacing w:before="100" w:beforeAutospacing="1" w:after="100" w:afterAutospacing="1" w:line="360" w:lineRule="auto"/>
        <w:jc w:val="both"/>
        <w:rPr>
          <w:rFonts w:eastAsia="Times New Roman" w:cstheme="minorHAnsi"/>
          <w:color w:val="333333"/>
          <w:sz w:val="24"/>
          <w:szCs w:val="24"/>
          <w:lang w:eastAsia="it-IT"/>
        </w:rPr>
      </w:pPr>
      <w:r w:rsidRPr="005A2E7C">
        <w:rPr>
          <w:rFonts w:eastAsia="Times New Roman" w:cstheme="minorHAnsi"/>
          <w:color w:val="333333"/>
          <w:sz w:val="24"/>
          <w:szCs w:val="24"/>
          <w:lang w:eastAsia="it-IT"/>
        </w:rPr>
        <w:t>L. Rizza, A. D’Agostino, A. Girlando, </w:t>
      </w:r>
      <w:r w:rsidRPr="005A2E7C">
        <w:rPr>
          <w:rFonts w:eastAsia="Times New Roman" w:cstheme="minorHAnsi"/>
          <w:b/>
          <w:bCs/>
          <w:color w:val="333333"/>
          <w:sz w:val="24"/>
          <w:szCs w:val="24"/>
          <w:u w:val="single"/>
          <w:lang w:eastAsia="it-IT"/>
        </w:rPr>
        <w:t>C. Puglia.</w:t>
      </w:r>
      <w:r w:rsidRPr="005A2E7C">
        <w:rPr>
          <w:rFonts w:eastAsia="Times New Roman" w:cstheme="minorHAnsi"/>
          <w:color w:val="333333"/>
          <w:sz w:val="24"/>
          <w:szCs w:val="24"/>
          <w:lang w:eastAsia="it-IT"/>
        </w:rPr>
        <w:t> </w:t>
      </w:r>
      <w:r w:rsidRPr="005A2E7C">
        <w:rPr>
          <w:rFonts w:eastAsia="Times New Roman" w:cstheme="minorHAnsi"/>
          <w:color w:val="333333"/>
          <w:sz w:val="24"/>
          <w:szCs w:val="24"/>
          <w:lang w:val="en-US" w:eastAsia="it-IT"/>
        </w:rPr>
        <w:t>Evaluation of the effect of topical agents on radiation induced skin disease by reflectance spectrophotometry. </w:t>
      </w:r>
      <w:r w:rsidRPr="005A2E7C">
        <w:rPr>
          <w:rFonts w:eastAsia="Times New Roman" w:cstheme="minorHAnsi"/>
          <w:i/>
          <w:iCs/>
          <w:color w:val="333333"/>
          <w:sz w:val="24"/>
          <w:szCs w:val="24"/>
          <w:lang w:eastAsia="it-IT"/>
        </w:rPr>
        <w:t>J. Pharm. Pharmacol. </w:t>
      </w:r>
      <w:r w:rsidRPr="005A2E7C">
        <w:rPr>
          <w:rFonts w:eastAsia="Times New Roman" w:cstheme="minorHAnsi"/>
          <w:color w:val="333333"/>
          <w:sz w:val="24"/>
          <w:szCs w:val="24"/>
          <w:lang w:eastAsia="it-IT"/>
        </w:rPr>
        <w:t>2010, 62(6): 779-785</w:t>
      </w:r>
      <w:r w:rsidRPr="005A2E7C">
        <w:rPr>
          <w:rFonts w:eastAsia="Times New Roman" w:cstheme="minorHAnsi"/>
          <w:i/>
          <w:iCs/>
          <w:color w:val="333333"/>
          <w:sz w:val="24"/>
          <w:szCs w:val="24"/>
          <w:lang w:eastAsia="it-IT"/>
        </w:rPr>
        <w:t>.</w:t>
      </w:r>
    </w:p>
    <w:p w:rsidR="005A2E7C" w:rsidRPr="005A2E7C" w:rsidRDefault="005A2E7C" w:rsidP="0019589B">
      <w:pPr>
        <w:numPr>
          <w:ilvl w:val="0"/>
          <w:numId w:val="1"/>
        </w:numPr>
        <w:spacing w:before="100" w:beforeAutospacing="1" w:after="100" w:afterAutospacing="1" w:line="360" w:lineRule="auto"/>
        <w:jc w:val="both"/>
        <w:rPr>
          <w:rFonts w:eastAsia="Times New Roman" w:cstheme="minorHAnsi"/>
          <w:color w:val="333333"/>
          <w:sz w:val="24"/>
          <w:szCs w:val="24"/>
          <w:lang w:eastAsia="it-IT"/>
        </w:rPr>
      </w:pPr>
      <w:r w:rsidRPr="005A2E7C">
        <w:rPr>
          <w:rFonts w:eastAsia="Times New Roman" w:cstheme="minorHAnsi"/>
          <w:b/>
          <w:bCs/>
          <w:color w:val="333333"/>
          <w:sz w:val="24"/>
          <w:szCs w:val="24"/>
          <w:u w:val="single"/>
          <w:lang w:eastAsia="it-IT"/>
        </w:rPr>
        <w:lastRenderedPageBreak/>
        <w:t>C. Puglia</w:t>
      </w:r>
      <w:r w:rsidRPr="005A2E7C">
        <w:rPr>
          <w:rFonts w:eastAsia="Times New Roman" w:cstheme="minorHAnsi"/>
          <w:color w:val="333333"/>
          <w:sz w:val="24"/>
          <w:szCs w:val="24"/>
          <w:lang w:eastAsia="it-IT"/>
        </w:rPr>
        <w:t xml:space="preserve">, F. Bonina, L. Rizza, R. Cortesi, E. Merlotti, M. Drechsler, P. Mariani, C. Contado, L. Ravani, and E. Esposito. </w:t>
      </w:r>
      <w:r w:rsidRPr="005A2E7C">
        <w:rPr>
          <w:rFonts w:eastAsia="Times New Roman" w:cstheme="minorHAnsi"/>
          <w:color w:val="333333"/>
          <w:sz w:val="24"/>
          <w:szCs w:val="24"/>
          <w:lang w:val="en-US" w:eastAsia="it-IT"/>
        </w:rPr>
        <w:t>Evaluation of percutaneous absorption of naproxen from different liposomal formulations. </w:t>
      </w:r>
      <w:r w:rsidRPr="005A2E7C">
        <w:rPr>
          <w:rFonts w:eastAsia="Times New Roman" w:cstheme="minorHAnsi"/>
          <w:i/>
          <w:iCs/>
          <w:color w:val="333333"/>
          <w:sz w:val="24"/>
          <w:szCs w:val="24"/>
          <w:lang w:eastAsia="it-IT"/>
        </w:rPr>
        <w:t>J.Pharm.Sci.</w:t>
      </w:r>
      <w:r w:rsidRPr="005A2E7C">
        <w:rPr>
          <w:rFonts w:eastAsia="Times New Roman" w:cstheme="minorHAnsi"/>
          <w:color w:val="333333"/>
          <w:sz w:val="24"/>
          <w:szCs w:val="24"/>
          <w:lang w:eastAsia="it-IT"/>
        </w:rPr>
        <w:t> 2010, 99(6):2819-2829.</w:t>
      </w:r>
    </w:p>
    <w:p w:rsidR="005A2E7C" w:rsidRPr="005A2E7C" w:rsidRDefault="005A2E7C" w:rsidP="0019589B">
      <w:pPr>
        <w:numPr>
          <w:ilvl w:val="0"/>
          <w:numId w:val="1"/>
        </w:numPr>
        <w:spacing w:before="100" w:beforeAutospacing="1" w:after="100" w:afterAutospacing="1" w:line="360" w:lineRule="auto"/>
        <w:jc w:val="both"/>
        <w:rPr>
          <w:rFonts w:eastAsia="Times New Roman" w:cstheme="minorHAnsi"/>
          <w:color w:val="333333"/>
          <w:sz w:val="24"/>
          <w:szCs w:val="24"/>
          <w:lang w:eastAsia="it-IT"/>
        </w:rPr>
      </w:pPr>
      <w:r w:rsidRPr="005A2E7C">
        <w:rPr>
          <w:rFonts w:eastAsia="Times New Roman" w:cstheme="minorHAnsi"/>
          <w:b/>
          <w:bCs/>
          <w:color w:val="333333"/>
          <w:sz w:val="24"/>
          <w:szCs w:val="24"/>
          <w:u w:val="single"/>
          <w:lang w:eastAsia="it-IT"/>
        </w:rPr>
        <w:t>C. Puglia</w:t>
      </w:r>
      <w:r w:rsidRPr="005A2E7C">
        <w:rPr>
          <w:rFonts w:eastAsia="Times New Roman" w:cstheme="minorHAnsi"/>
          <w:color w:val="333333"/>
          <w:sz w:val="24"/>
          <w:szCs w:val="24"/>
          <w:lang w:eastAsia="it-IT"/>
        </w:rPr>
        <w:t xml:space="preserve">, L. Rizza, M. Drechsler and F. Bonina. </w:t>
      </w:r>
      <w:r w:rsidRPr="005A2E7C">
        <w:rPr>
          <w:rFonts w:eastAsia="Times New Roman" w:cstheme="minorHAnsi"/>
          <w:color w:val="333333"/>
          <w:sz w:val="24"/>
          <w:szCs w:val="24"/>
          <w:lang w:val="en-US" w:eastAsia="it-IT"/>
        </w:rPr>
        <w:t>Nanoemulsions as vehicle for topical administration of glycyrrhetic acid: characterization and </w:t>
      </w:r>
      <w:r w:rsidRPr="005A2E7C">
        <w:rPr>
          <w:rFonts w:eastAsia="Times New Roman" w:cstheme="minorHAnsi"/>
          <w:i/>
          <w:iCs/>
          <w:color w:val="333333"/>
          <w:sz w:val="24"/>
          <w:szCs w:val="24"/>
          <w:lang w:val="en-US" w:eastAsia="it-IT"/>
        </w:rPr>
        <w:t>in vitro</w:t>
      </w:r>
      <w:r w:rsidRPr="005A2E7C">
        <w:rPr>
          <w:rFonts w:eastAsia="Times New Roman" w:cstheme="minorHAnsi"/>
          <w:color w:val="333333"/>
          <w:sz w:val="24"/>
          <w:szCs w:val="24"/>
          <w:lang w:val="en-US" w:eastAsia="it-IT"/>
        </w:rPr>
        <w:t> and </w:t>
      </w:r>
      <w:r w:rsidRPr="005A2E7C">
        <w:rPr>
          <w:rFonts w:eastAsia="Times New Roman" w:cstheme="minorHAnsi"/>
          <w:i/>
          <w:iCs/>
          <w:color w:val="333333"/>
          <w:sz w:val="24"/>
          <w:szCs w:val="24"/>
          <w:lang w:val="en-US" w:eastAsia="it-IT"/>
        </w:rPr>
        <w:t>in vivo</w:t>
      </w:r>
      <w:r w:rsidRPr="005A2E7C">
        <w:rPr>
          <w:rFonts w:eastAsia="Times New Roman" w:cstheme="minorHAnsi"/>
          <w:color w:val="333333"/>
          <w:sz w:val="24"/>
          <w:szCs w:val="24"/>
          <w:lang w:val="en-US" w:eastAsia="it-IT"/>
        </w:rPr>
        <w:t> evaluation. </w:t>
      </w:r>
      <w:r w:rsidRPr="005A2E7C">
        <w:rPr>
          <w:rFonts w:eastAsia="Times New Roman" w:cstheme="minorHAnsi"/>
          <w:i/>
          <w:iCs/>
          <w:color w:val="333333"/>
          <w:sz w:val="24"/>
          <w:szCs w:val="24"/>
          <w:lang w:eastAsia="it-IT"/>
        </w:rPr>
        <w:t>Drug Del.</w:t>
      </w:r>
      <w:r w:rsidRPr="005A2E7C">
        <w:rPr>
          <w:rFonts w:eastAsia="Times New Roman" w:cstheme="minorHAnsi"/>
          <w:color w:val="333333"/>
          <w:sz w:val="24"/>
          <w:szCs w:val="24"/>
          <w:lang w:eastAsia="it-IT"/>
        </w:rPr>
        <w:t> 2010, 17(3):123-129.</w:t>
      </w:r>
    </w:p>
    <w:p w:rsidR="005A2E7C" w:rsidRPr="005A2E7C" w:rsidRDefault="005A2E7C" w:rsidP="0019589B">
      <w:pPr>
        <w:numPr>
          <w:ilvl w:val="0"/>
          <w:numId w:val="1"/>
        </w:numPr>
        <w:spacing w:before="100" w:beforeAutospacing="1" w:after="100" w:afterAutospacing="1" w:line="360" w:lineRule="auto"/>
        <w:jc w:val="both"/>
        <w:rPr>
          <w:rFonts w:eastAsia="Times New Roman" w:cstheme="minorHAnsi"/>
          <w:color w:val="333333"/>
          <w:sz w:val="24"/>
          <w:szCs w:val="24"/>
          <w:lang w:eastAsia="it-IT"/>
        </w:rPr>
      </w:pPr>
      <w:r w:rsidRPr="005A2E7C">
        <w:rPr>
          <w:rFonts w:eastAsia="Times New Roman" w:cstheme="minorHAnsi"/>
          <w:b/>
          <w:bCs/>
          <w:color w:val="333333"/>
          <w:sz w:val="24"/>
          <w:szCs w:val="24"/>
          <w:u w:val="single"/>
          <w:lang w:eastAsia="it-IT"/>
        </w:rPr>
        <w:t>C.Puglia</w:t>
      </w:r>
      <w:r w:rsidRPr="005A2E7C">
        <w:rPr>
          <w:rFonts w:eastAsia="Times New Roman" w:cstheme="minorHAnsi"/>
          <w:color w:val="333333"/>
          <w:sz w:val="24"/>
          <w:szCs w:val="24"/>
          <w:lang w:eastAsia="it-IT"/>
        </w:rPr>
        <w:t xml:space="preserve">, F. Bonina, F.Castelli, D.Micieli, M.G. Sarpietro. </w:t>
      </w:r>
      <w:r w:rsidRPr="005A2E7C">
        <w:rPr>
          <w:rFonts w:eastAsia="Times New Roman" w:cstheme="minorHAnsi"/>
          <w:color w:val="333333"/>
          <w:sz w:val="24"/>
          <w:szCs w:val="24"/>
          <w:lang w:val="en-US" w:eastAsia="it-IT"/>
        </w:rPr>
        <w:t>Evaluation of percutaneous absorption of the repellent DEET and the sunscreen octyl methoxy cinnamate (OMC) loaded solid lipid nanoparticles: an </w:t>
      </w:r>
      <w:r w:rsidRPr="005A2E7C">
        <w:rPr>
          <w:rFonts w:eastAsia="Times New Roman" w:cstheme="minorHAnsi"/>
          <w:i/>
          <w:iCs/>
          <w:color w:val="333333"/>
          <w:sz w:val="24"/>
          <w:szCs w:val="24"/>
          <w:lang w:val="en-US" w:eastAsia="it-IT"/>
        </w:rPr>
        <w:t>in vitro </w:t>
      </w:r>
      <w:r w:rsidRPr="005A2E7C">
        <w:rPr>
          <w:rFonts w:eastAsia="Times New Roman" w:cstheme="minorHAnsi"/>
          <w:color w:val="333333"/>
          <w:sz w:val="24"/>
          <w:szCs w:val="24"/>
          <w:lang w:val="en-US" w:eastAsia="it-IT"/>
        </w:rPr>
        <w:t>study. </w:t>
      </w:r>
      <w:r w:rsidRPr="005A2E7C">
        <w:rPr>
          <w:rFonts w:eastAsia="Times New Roman" w:cstheme="minorHAnsi"/>
          <w:i/>
          <w:iCs/>
          <w:color w:val="333333"/>
          <w:sz w:val="24"/>
          <w:szCs w:val="24"/>
          <w:lang w:eastAsia="it-IT"/>
        </w:rPr>
        <w:t>J. Pharm. Pharmacol. </w:t>
      </w:r>
      <w:r w:rsidRPr="005A2E7C">
        <w:rPr>
          <w:rFonts w:eastAsia="Times New Roman" w:cstheme="minorHAnsi"/>
          <w:color w:val="333333"/>
          <w:sz w:val="24"/>
          <w:szCs w:val="24"/>
          <w:lang w:eastAsia="it-IT"/>
        </w:rPr>
        <w:t>2009, 61, 1013-1019.</w:t>
      </w:r>
    </w:p>
    <w:p w:rsidR="005A2E7C" w:rsidRPr="005A2E7C" w:rsidRDefault="005A2E7C" w:rsidP="0019589B">
      <w:pPr>
        <w:numPr>
          <w:ilvl w:val="0"/>
          <w:numId w:val="1"/>
        </w:numPr>
        <w:spacing w:before="100" w:beforeAutospacing="1" w:after="100" w:afterAutospacing="1" w:line="360" w:lineRule="auto"/>
        <w:jc w:val="both"/>
        <w:rPr>
          <w:rFonts w:eastAsia="Times New Roman" w:cstheme="minorHAnsi"/>
          <w:color w:val="333333"/>
          <w:sz w:val="24"/>
          <w:szCs w:val="24"/>
          <w:lang w:eastAsia="it-IT"/>
        </w:rPr>
      </w:pPr>
      <w:r w:rsidRPr="005A2E7C">
        <w:rPr>
          <w:rFonts w:eastAsia="Times New Roman" w:cstheme="minorHAnsi"/>
          <w:color w:val="333333"/>
          <w:sz w:val="24"/>
          <w:szCs w:val="24"/>
          <w:lang w:eastAsia="it-IT"/>
        </w:rPr>
        <w:t>F.Tateo, A.Ravaglioli, C.Andreoli, F.Bonina, V.Coiro, S.Degetto, A.Giaretta, A.Menconi Orsini, </w:t>
      </w:r>
      <w:r w:rsidRPr="005A2E7C">
        <w:rPr>
          <w:rFonts w:eastAsia="Times New Roman" w:cstheme="minorHAnsi"/>
          <w:b/>
          <w:bCs/>
          <w:color w:val="333333"/>
          <w:sz w:val="24"/>
          <w:szCs w:val="24"/>
          <w:u w:val="single"/>
          <w:lang w:eastAsia="it-IT"/>
        </w:rPr>
        <w:t>C.Puglia</w:t>
      </w:r>
      <w:r w:rsidRPr="005A2E7C">
        <w:rPr>
          <w:rFonts w:eastAsia="Times New Roman" w:cstheme="minorHAnsi"/>
          <w:color w:val="333333"/>
          <w:sz w:val="24"/>
          <w:szCs w:val="24"/>
          <w:lang w:eastAsia="it-IT"/>
        </w:rPr>
        <w:t>, V.Summa. The in vitro percutaneous migration of chemical elements from a thermal mud for healing use. </w:t>
      </w:r>
      <w:r w:rsidRPr="005A2E7C">
        <w:rPr>
          <w:rFonts w:eastAsia="Times New Roman" w:cstheme="minorHAnsi"/>
          <w:i/>
          <w:iCs/>
          <w:color w:val="333333"/>
          <w:sz w:val="24"/>
          <w:szCs w:val="24"/>
          <w:lang w:eastAsia="it-IT"/>
        </w:rPr>
        <w:t>Appl.Clay Sci.</w:t>
      </w:r>
      <w:r w:rsidRPr="005A2E7C">
        <w:rPr>
          <w:rFonts w:eastAsia="Times New Roman" w:cstheme="minorHAnsi"/>
          <w:color w:val="333333"/>
          <w:sz w:val="24"/>
          <w:szCs w:val="24"/>
          <w:lang w:eastAsia="it-IT"/>
        </w:rPr>
        <w:t> 2009, 44, 83-94.</w:t>
      </w:r>
    </w:p>
    <w:p w:rsidR="005A2E7C" w:rsidRPr="005A2E7C" w:rsidRDefault="005A2E7C" w:rsidP="0019589B">
      <w:pPr>
        <w:numPr>
          <w:ilvl w:val="0"/>
          <w:numId w:val="1"/>
        </w:numPr>
        <w:spacing w:before="100" w:beforeAutospacing="1" w:after="100" w:afterAutospacing="1" w:line="360" w:lineRule="auto"/>
        <w:jc w:val="both"/>
        <w:rPr>
          <w:rFonts w:eastAsia="Times New Roman" w:cstheme="minorHAnsi"/>
          <w:color w:val="333333"/>
          <w:sz w:val="24"/>
          <w:szCs w:val="24"/>
          <w:lang w:eastAsia="it-IT"/>
        </w:rPr>
      </w:pPr>
      <w:r w:rsidRPr="005A2E7C">
        <w:rPr>
          <w:rFonts w:eastAsia="Times New Roman" w:cstheme="minorHAnsi"/>
          <w:color w:val="333333"/>
          <w:sz w:val="24"/>
          <w:szCs w:val="24"/>
          <w:lang w:eastAsia="it-IT"/>
        </w:rPr>
        <w:t>F.P. Bonina, M. Marangolo, </w:t>
      </w:r>
      <w:r w:rsidRPr="005A2E7C">
        <w:rPr>
          <w:rFonts w:eastAsia="Times New Roman" w:cstheme="minorHAnsi"/>
          <w:b/>
          <w:bCs/>
          <w:color w:val="333333"/>
          <w:sz w:val="24"/>
          <w:szCs w:val="24"/>
          <w:u w:val="single"/>
          <w:lang w:eastAsia="it-IT"/>
        </w:rPr>
        <w:t>C. Puglia</w:t>
      </w:r>
      <w:r w:rsidRPr="005A2E7C">
        <w:rPr>
          <w:rFonts w:eastAsia="Times New Roman" w:cstheme="minorHAnsi"/>
          <w:color w:val="333333"/>
          <w:sz w:val="24"/>
          <w:szCs w:val="24"/>
          <w:lang w:eastAsia="it-IT"/>
        </w:rPr>
        <w:t xml:space="preserve">, F. Cimino, D. Trombetta, G. Tringali, A. Roccazzello, E. Inzirello, P. Rapisarda, A. Saija. </w:t>
      </w:r>
      <w:r w:rsidRPr="005A2E7C">
        <w:rPr>
          <w:rFonts w:eastAsia="Times New Roman" w:cstheme="minorHAnsi"/>
          <w:color w:val="333333"/>
          <w:sz w:val="24"/>
          <w:szCs w:val="24"/>
          <w:lang w:val="en-US" w:eastAsia="it-IT"/>
        </w:rPr>
        <w:t>Protective effects of a standardized red orange extract on air-pollution induced oxidative damage in traffic police officers.  </w:t>
      </w:r>
      <w:r w:rsidRPr="005A2E7C">
        <w:rPr>
          <w:rFonts w:eastAsia="Times New Roman" w:cstheme="minorHAnsi"/>
          <w:i/>
          <w:iCs/>
          <w:color w:val="333333"/>
          <w:sz w:val="24"/>
          <w:szCs w:val="24"/>
          <w:lang w:eastAsia="it-IT"/>
        </w:rPr>
        <w:t>Nat.Prod.Res</w:t>
      </w:r>
      <w:r w:rsidRPr="005A2E7C">
        <w:rPr>
          <w:rFonts w:eastAsia="Times New Roman" w:cstheme="minorHAnsi"/>
          <w:color w:val="333333"/>
          <w:sz w:val="24"/>
          <w:szCs w:val="24"/>
          <w:lang w:eastAsia="it-IT"/>
        </w:rPr>
        <w:t> 2008, 22, 1544 – 1551.</w:t>
      </w:r>
    </w:p>
    <w:p w:rsidR="005A2E7C" w:rsidRPr="005A2E7C" w:rsidRDefault="005A2E7C" w:rsidP="0019589B">
      <w:pPr>
        <w:numPr>
          <w:ilvl w:val="0"/>
          <w:numId w:val="1"/>
        </w:numPr>
        <w:spacing w:before="100" w:beforeAutospacing="1" w:after="100" w:afterAutospacing="1" w:line="360" w:lineRule="auto"/>
        <w:jc w:val="both"/>
        <w:rPr>
          <w:rFonts w:eastAsia="Times New Roman" w:cstheme="minorHAnsi"/>
          <w:color w:val="333333"/>
          <w:sz w:val="24"/>
          <w:szCs w:val="24"/>
          <w:lang w:eastAsia="it-IT"/>
        </w:rPr>
      </w:pPr>
      <w:r w:rsidRPr="005A2E7C">
        <w:rPr>
          <w:rFonts w:eastAsia="Times New Roman" w:cstheme="minorHAnsi"/>
          <w:color w:val="333333"/>
          <w:sz w:val="24"/>
          <w:szCs w:val="24"/>
          <w:lang w:eastAsia="it-IT"/>
        </w:rPr>
        <w:t>V. Cardile, G. Frasca, L. Rizza, F. Bonina, </w:t>
      </w:r>
      <w:r w:rsidRPr="005A2E7C">
        <w:rPr>
          <w:rFonts w:eastAsia="Times New Roman" w:cstheme="minorHAnsi"/>
          <w:b/>
          <w:bCs/>
          <w:color w:val="333333"/>
          <w:sz w:val="24"/>
          <w:szCs w:val="24"/>
          <w:u w:val="single"/>
          <w:lang w:eastAsia="it-IT"/>
        </w:rPr>
        <w:t>C. Puglia</w:t>
      </w:r>
      <w:r w:rsidRPr="005A2E7C">
        <w:rPr>
          <w:rFonts w:eastAsia="Times New Roman" w:cstheme="minorHAnsi"/>
          <w:color w:val="333333"/>
          <w:sz w:val="24"/>
          <w:szCs w:val="24"/>
          <w:lang w:eastAsia="it-IT"/>
        </w:rPr>
        <w:t>, A. Barge, N. Chiambretti, G. Cravotto, Improved adhesion to mucosal cells of water-soluble chitosan tetraalkylammonium salts. </w:t>
      </w:r>
      <w:r w:rsidRPr="005A2E7C">
        <w:rPr>
          <w:rFonts w:eastAsia="Times New Roman" w:cstheme="minorHAnsi"/>
          <w:i/>
          <w:iCs/>
          <w:color w:val="333333"/>
          <w:sz w:val="24"/>
          <w:szCs w:val="24"/>
          <w:lang w:eastAsia="it-IT"/>
        </w:rPr>
        <w:t>Int.J.Pharm. </w:t>
      </w:r>
      <w:r w:rsidRPr="005A2E7C">
        <w:rPr>
          <w:rFonts w:eastAsia="Times New Roman" w:cstheme="minorHAnsi"/>
          <w:color w:val="333333"/>
          <w:sz w:val="24"/>
          <w:szCs w:val="24"/>
          <w:lang w:eastAsia="it-IT"/>
        </w:rPr>
        <w:t>2008, 362, 88–92.</w:t>
      </w:r>
    </w:p>
    <w:p w:rsidR="005A2E7C" w:rsidRPr="005A2E7C" w:rsidRDefault="005A2E7C" w:rsidP="0019589B">
      <w:pPr>
        <w:numPr>
          <w:ilvl w:val="0"/>
          <w:numId w:val="1"/>
        </w:numPr>
        <w:spacing w:before="100" w:beforeAutospacing="1" w:after="100" w:afterAutospacing="1" w:line="360" w:lineRule="auto"/>
        <w:jc w:val="both"/>
        <w:rPr>
          <w:rFonts w:eastAsia="Times New Roman" w:cstheme="minorHAnsi"/>
          <w:color w:val="333333"/>
          <w:sz w:val="24"/>
          <w:szCs w:val="24"/>
          <w:lang w:eastAsia="it-IT"/>
        </w:rPr>
      </w:pPr>
      <w:r w:rsidRPr="005A2E7C">
        <w:rPr>
          <w:rFonts w:eastAsia="Times New Roman" w:cstheme="minorHAnsi"/>
          <w:color w:val="333333"/>
          <w:sz w:val="24"/>
          <w:szCs w:val="24"/>
          <w:lang w:eastAsia="it-IT"/>
        </w:rPr>
        <w:t>F. P. Bonina, M. L. Giannossi, L. Medici, </w:t>
      </w:r>
      <w:r w:rsidRPr="005A2E7C">
        <w:rPr>
          <w:rFonts w:eastAsia="Times New Roman" w:cstheme="minorHAnsi"/>
          <w:b/>
          <w:bCs/>
          <w:color w:val="333333"/>
          <w:sz w:val="24"/>
          <w:szCs w:val="24"/>
          <w:u w:val="single"/>
          <w:lang w:eastAsia="it-IT"/>
        </w:rPr>
        <w:t>C. Puglia</w:t>
      </w:r>
      <w:r w:rsidRPr="005A2E7C">
        <w:rPr>
          <w:rFonts w:eastAsia="Times New Roman" w:cstheme="minorHAnsi"/>
          <w:color w:val="333333"/>
          <w:sz w:val="24"/>
          <w:szCs w:val="24"/>
          <w:lang w:eastAsia="it-IT"/>
        </w:rPr>
        <w:t>, V. Summa, F.Tateo, Diclofenac-bearing hydrotalcite: in vitro and in vivo release experiments. </w:t>
      </w:r>
      <w:r w:rsidRPr="005A2E7C">
        <w:rPr>
          <w:rFonts w:eastAsia="Times New Roman" w:cstheme="minorHAnsi"/>
          <w:i/>
          <w:iCs/>
          <w:color w:val="333333"/>
          <w:sz w:val="24"/>
          <w:szCs w:val="24"/>
          <w:lang w:eastAsia="it-IT"/>
        </w:rPr>
        <w:t>Appl.Clay Sci.</w:t>
      </w:r>
      <w:r w:rsidRPr="005A2E7C">
        <w:rPr>
          <w:rFonts w:eastAsia="Times New Roman" w:cstheme="minorHAnsi"/>
          <w:color w:val="333333"/>
          <w:sz w:val="24"/>
          <w:szCs w:val="24"/>
          <w:lang w:eastAsia="it-IT"/>
        </w:rPr>
        <w:t> 2008, 41, 165–171.</w:t>
      </w:r>
    </w:p>
    <w:p w:rsidR="005A2E7C" w:rsidRPr="005A2E7C" w:rsidRDefault="005A2E7C" w:rsidP="0019589B">
      <w:pPr>
        <w:numPr>
          <w:ilvl w:val="0"/>
          <w:numId w:val="1"/>
        </w:numPr>
        <w:spacing w:before="100" w:beforeAutospacing="1" w:after="100" w:afterAutospacing="1" w:line="360" w:lineRule="auto"/>
        <w:jc w:val="both"/>
        <w:rPr>
          <w:rFonts w:eastAsia="Times New Roman" w:cstheme="minorHAnsi"/>
          <w:color w:val="333333"/>
          <w:sz w:val="24"/>
          <w:szCs w:val="24"/>
          <w:lang w:eastAsia="it-IT"/>
        </w:rPr>
      </w:pPr>
      <w:r w:rsidRPr="005A2E7C">
        <w:rPr>
          <w:rFonts w:eastAsia="Times New Roman" w:cstheme="minorHAnsi"/>
          <w:b/>
          <w:bCs/>
          <w:color w:val="333333"/>
          <w:sz w:val="24"/>
          <w:szCs w:val="24"/>
          <w:u w:val="single"/>
          <w:lang w:val="en-US" w:eastAsia="it-IT"/>
        </w:rPr>
        <w:t>C. Puglia</w:t>
      </w:r>
      <w:r w:rsidRPr="005A2E7C">
        <w:rPr>
          <w:rFonts w:eastAsia="Times New Roman" w:cstheme="minorHAnsi"/>
          <w:color w:val="333333"/>
          <w:sz w:val="24"/>
          <w:szCs w:val="24"/>
          <w:lang w:val="en-US" w:eastAsia="it-IT"/>
        </w:rPr>
        <w:t> and F. Bonina, In vivo spectrophotometric evaluation of skin barrier recovery after topical application of soybean phytosterols.  </w:t>
      </w:r>
      <w:r w:rsidRPr="005A2E7C">
        <w:rPr>
          <w:rFonts w:eastAsia="Times New Roman" w:cstheme="minorHAnsi"/>
          <w:i/>
          <w:iCs/>
          <w:color w:val="333333"/>
          <w:sz w:val="24"/>
          <w:szCs w:val="24"/>
          <w:lang w:eastAsia="it-IT"/>
        </w:rPr>
        <w:t>J.Cosm.Sci.</w:t>
      </w:r>
      <w:r w:rsidRPr="005A2E7C">
        <w:rPr>
          <w:rFonts w:eastAsia="Times New Roman" w:cstheme="minorHAnsi"/>
          <w:color w:val="333333"/>
          <w:sz w:val="24"/>
          <w:szCs w:val="24"/>
          <w:lang w:eastAsia="it-IT"/>
        </w:rPr>
        <w:t> 2008, 59, 217-224.</w:t>
      </w:r>
    </w:p>
    <w:p w:rsidR="005A2E7C" w:rsidRPr="005A2E7C" w:rsidRDefault="005A2E7C" w:rsidP="0019589B">
      <w:pPr>
        <w:numPr>
          <w:ilvl w:val="0"/>
          <w:numId w:val="1"/>
        </w:numPr>
        <w:spacing w:before="100" w:beforeAutospacing="1" w:after="100" w:afterAutospacing="1" w:line="360" w:lineRule="auto"/>
        <w:jc w:val="both"/>
        <w:rPr>
          <w:rFonts w:eastAsia="Times New Roman" w:cstheme="minorHAnsi"/>
          <w:color w:val="333333"/>
          <w:sz w:val="24"/>
          <w:szCs w:val="24"/>
          <w:lang w:eastAsia="it-IT"/>
        </w:rPr>
      </w:pPr>
      <w:r w:rsidRPr="005A2E7C">
        <w:rPr>
          <w:rFonts w:eastAsia="Times New Roman" w:cstheme="minorHAnsi"/>
          <w:b/>
          <w:bCs/>
          <w:color w:val="333333"/>
          <w:sz w:val="24"/>
          <w:szCs w:val="24"/>
          <w:u w:val="single"/>
          <w:lang w:eastAsia="it-IT"/>
        </w:rPr>
        <w:t>C. Puglia</w:t>
      </w:r>
      <w:r w:rsidRPr="005A2E7C">
        <w:rPr>
          <w:rFonts w:eastAsia="Times New Roman" w:cstheme="minorHAnsi"/>
          <w:color w:val="333333"/>
          <w:sz w:val="24"/>
          <w:szCs w:val="24"/>
          <w:lang w:eastAsia="it-IT"/>
        </w:rPr>
        <w:t>, P. Blasi, L. Rizza, A.Schoubben, M.Ricci, F. Bonina, C. Rossi, Lipid nanoparticles for prolonged topical delivery: an in vitro and in vivo investigation. </w:t>
      </w:r>
      <w:r w:rsidRPr="005A2E7C">
        <w:rPr>
          <w:rFonts w:eastAsia="Times New Roman" w:cstheme="minorHAnsi"/>
          <w:i/>
          <w:iCs/>
          <w:color w:val="333333"/>
          <w:sz w:val="24"/>
          <w:szCs w:val="24"/>
          <w:lang w:eastAsia="it-IT"/>
        </w:rPr>
        <w:t>Int.J.Pharm. </w:t>
      </w:r>
      <w:r w:rsidRPr="005A2E7C">
        <w:rPr>
          <w:rFonts w:eastAsia="Times New Roman" w:cstheme="minorHAnsi"/>
          <w:color w:val="333333"/>
          <w:sz w:val="24"/>
          <w:szCs w:val="24"/>
          <w:lang w:eastAsia="it-IT"/>
        </w:rPr>
        <w:t>2008, 357, 295-304.</w:t>
      </w:r>
    </w:p>
    <w:p w:rsidR="005A2E7C" w:rsidRPr="005A2E7C" w:rsidRDefault="005A2E7C" w:rsidP="0019589B">
      <w:pPr>
        <w:numPr>
          <w:ilvl w:val="0"/>
          <w:numId w:val="1"/>
        </w:numPr>
        <w:spacing w:before="100" w:beforeAutospacing="1" w:after="100" w:afterAutospacing="1" w:line="360" w:lineRule="auto"/>
        <w:jc w:val="both"/>
        <w:rPr>
          <w:rFonts w:eastAsia="Times New Roman" w:cstheme="minorHAnsi"/>
          <w:color w:val="333333"/>
          <w:sz w:val="24"/>
          <w:szCs w:val="24"/>
          <w:lang w:eastAsia="it-IT"/>
        </w:rPr>
      </w:pPr>
      <w:r w:rsidRPr="005A2E7C">
        <w:rPr>
          <w:rFonts w:eastAsia="Times New Roman" w:cstheme="minorHAnsi"/>
          <w:b/>
          <w:bCs/>
          <w:color w:val="333333"/>
          <w:sz w:val="24"/>
          <w:szCs w:val="24"/>
          <w:u w:val="single"/>
          <w:lang w:val="en-US" w:eastAsia="it-IT"/>
        </w:rPr>
        <w:t>C. Puglia</w:t>
      </w:r>
      <w:r w:rsidRPr="005A2E7C">
        <w:rPr>
          <w:rFonts w:eastAsia="Times New Roman" w:cstheme="minorHAnsi"/>
          <w:color w:val="333333"/>
          <w:sz w:val="24"/>
          <w:szCs w:val="24"/>
          <w:lang w:val="en-US" w:eastAsia="it-IT"/>
        </w:rPr>
        <w:t> and F. Bonina, Effect of PUFAs and some conventional penetration enhancers on transdermal delivery of atenolol. </w:t>
      </w:r>
      <w:r w:rsidRPr="005A2E7C">
        <w:rPr>
          <w:rFonts w:eastAsia="Times New Roman" w:cstheme="minorHAnsi"/>
          <w:i/>
          <w:iCs/>
          <w:color w:val="333333"/>
          <w:sz w:val="24"/>
          <w:szCs w:val="24"/>
          <w:lang w:eastAsia="it-IT"/>
        </w:rPr>
        <w:t>Drug Del.</w:t>
      </w:r>
      <w:r w:rsidRPr="005A2E7C">
        <w:rPr>
          <w:rFonts w:eastAsia="Times New Roman" w:cstheme="minorHAnsi"/>
          <w:color w:val="333333"/>
          <w:sz w:val="24"/>
          <w:szCs w:val="24"/>
          <w:lang w:eastAsia="it-IT"/>
        </w:rPr>
        <w:t>, 2008, 15, 107-112.</w:t>
      </w:r>
    </w:p>
    <w:p w:rsidR="005A2E7C" w:rsidRPr="005A2E7C" w:rsidRDefault="005A2E7C" w:rsidP="0019589B">
      <w:pPr>
        <w:numPr>
          <w:ilvl w:val="0"/>
          <w:numId w:val="1"/>
        </w:numPr>
        <w:spacing w:before="100" w:beforeAutospacing="1" w:after="100" w:afterAutospacing="1" w:line="360" w:lineRule="auto"/>
        <w:jc w:val="both"/>
        <w:rPr>
          <w:rFonts w:eastAsia="Times New Roman" w:cstheme="minorHAnsi"/>
          <w:color w:val="333333"/>
          <w:sz w:val="24"/>
          <w:szCs w:val="24"/>
          <w:lang w:eastAsia="it-IT"/>
        </w:rPr>
      </w:pPr>
      <w:r w:rsidRPr="005A2E7C">
        <w:rPr>
          <w:rFonts w:eastAsia="Times New Roman" w:cstheme="minorHAnsi"/>
          <w:b/>
          <w:bCs/>
          <w:color w:val="333333"/>
          <w:sz w:val="24"/>
          <w:szCs w:val="24"/>
          <w:u w:val="single"/>
          <w:lang w:eastAsia="it-IT"/>
        </w:rPr>
        <w:t>C. Puglia</w:t>
      </w:r>
      <w:r w:rsidRPr="005A2E7C">
        <w:rPr>
          <w:rFonts w:eastAsia="Times New Roman" w:cstheme="minorHAnsi"/>
          <w:color w:val="333333"/>
          <w:sz w:val="24"/>
          <w:szCs w:val="24"/>
          <w:lang w:eastAsia="it-IT"/>
        </w:rPr>
        <w:t>, R. Filosa, A. Peduto, P. de Caprariis, G. Boatto, M. Nieddu, N.A.Santagati and F. Bonina Synthesis, physicochemical properties and in vitro permeation studies of new ketorolac ester derivatives. </w:t>
      </w:r>
      <w:r w:rsidRPr="005A2E7C">
        <w:rPr>
          <w:rFonts w:eastAsia="Times New Roman" w:cstheme="minorHAnsi"/>
          <w:i/>
          <w:iCs/>
          <w:color w:val="333333"/>
          <w:sz w:val="24"/>
          <w:szCs w:val="24"/>
          <w:lang w:eastAsia="it-IT"/>
        </w:rPr>
        <w:t> Curr. Drug. Deliv.</w:t>
      </w:r>
      <w:r w:rsidRPr="005A2E7C">
        <w:rPr>
          <w:rFonts w:eastAsia="Times New Roman" w:cstheme="minorHAnsi"/>
          <w:color w:val="333333"/>
          <w:sz w:val="24"/>
          <w:szCs w:val="24"/>
          <w:lang w:eastAsia="it-IT"/>
        </w:rPr>
        <w:t> 2007, 4(3), 205-210.</w:t>
      </w:r>
    </w:p>
    <w:p w:rsidR="005A2E7C" w:rsidRPr="005A2E7C" w:rsidRDefault="005A2E7C" w:rsidP="0019589B">
      <w:pPr>
        <w:numPr>
          <w:ilvl w:val="0"/>
          <w:numId w:val="1"/>
        </w:numPr>
        <w:spacing w:before="100" w:beforeAutospacing="1" w:after="100" w:afterAutospacing="1" w:line="360" w:lineRule="auto"/>
        <w:jc w:val="both"/>
        <w:rPr>
          <w:rFonts w:eastAsia="Times New Roman" w:cstheme="minorHAnsi"/>
          <w:color w:val="333333"/>
          <w:sz w:val="24"/>
          <w:szCs w:val="24"/>
          <w:lang w:eastAsia="it-IT"/>
        </w:rPr>
      </w:pPr>
      <w:r w:rsidRPr="005A2E7C">
        <w:rPr>
          <w:rFonts w:eastAsia="Times New Roman" w:cstheme="minorHAnsi"/>
          <w:color w:val="333333"/>
          <w:sz w:val="24"/>
          <w:szCs w:val="24"/>
          <w:lang w:val="en-US" w:eastAsia="it-IT"/>
        </w:rPr>
        <w:lastRenderedPageBreak/>
        <w:t>F.P.Bonina, M.L. Giannossi, L.Medici, </w:t>
      </w:r>
      <w:r w:rsidRPr="005A2E7C">
        <w:rPr>
          <w:rFonts w:eastAsia="Times New Roman" w:cstheme="minorHAnsi"/>
          <w:b/>
          <w:bCs/>
          <w:color w:val="333333"/>
          <w:sz w:val="24"/>
          <w:szCs w:val="24"/>
          <w:u w:val="single"/>
          <w:lang w:val="en-US" w:eastAsia="it-IT"/>
        </w:rPr>
        <w:t>C.Puglia</w:t>
      </w:r>
      <w:r w:rsidRPr="005A2E7C">
        <w:rPr>
          <w:rFonts w:eastAsia="Times New Roman" w:cstheme="minorHAnsi"/>
          <w:color w:val="333333"/>
          <w:sz w:val="24"/>
          <w:szCs w:val="24"/>
          <w:lang w:val="en-US" w:eastAsia="it-IT"/>
        </w:rPr>
        <w:t>, V.Summa, F.Tateo Adsorption of salicylic acid on bentonite and kaolin and release experiments. </w:t>
      </w:r>
      <w:r w:rsidRPr="005A2E7C">
        <w:rPr>
          <w:rFonts w:eastAsia="Times New Roman" w:cstheme="minorHAnsi"/>
          <w:i/>
          <w:iCs/>
          <w:color w:val="333333"/>
          <w:sz w:val="24"/>
          <w:szCs w:val="24"/>
          <w:lang w:eastAsia="it-IT"/>
        </w:rPr>
        <w:t>Appl.Clay Sci. </w:t>
      </w:r>
      <w:r w:rsidRPr="005A2E7C">
        <w:rPr>
          <w:rFonts w:eastAsia="Times New Roman" w:cstheme="minorHAnsi"/>
          <w:color w:val="333333"/>
          <w:sz w:val="24"/>
          <w:szCs w:val="24"/>
          <w:lang w:eastAsia="it-IT"/>
        </w:rPr>
        <w:t>2007, 36, 77-85.</w:t>
      </w:r>
    </w:p>
    <w:p w:rsidR="005A2E7C" w:rsidRPr="005A2E7C" w:rsidRDefault="005A2E7C" w:rsidP="0019589B">
      <w:pPr>
        <w:numPr>
          <w:ilvl w:val="0"/>
          <w:numId w:val="1"/>
        </w:numPr>
        <w:spacing w:before="100" w:beforeAutospacing="1" w:after="100" w:afterAutospacing="1" w:line="360" w:lineRule="auto"/>
        <w:jc w:val="both"/>
        <w:rPr>
          <w:rFonts w:eastAsia="Times New Roman" w:cstheme="minorHAnsi"/>
          <w:color w:val="333333"/>
          <w:sz w:val="24"/>
          <w:szCs w:val="24"/>
          <w:lang w:eastAsia="it-IT"/>
        </w:rPr>
      </w:pPr>
      <w:r w:rsidRPr="005A2E7C">
        <w:rPr>
          <w:rFonts w:eastAsia="Times New Roman" w:cstheme="minorHAnsi"/>
          <w:color w:val="333333"/>
          <w:sz w:val="24"/>
          <w:szCs w:val="24"/>
          <w:lang w:val="en-US" w:eastAsia="it-IT"/>
        </w:rPr>
        <w:t>AM. Panico, V. Cardile, F. Garufi, </w:t>
      </w:r>
      <w:r w:rsidRPr="005A2E7C">
        <w:rPr>
          <w:rFonts w:eastAsia="Times New Roman" w:cstheme="minorHAnsi"/>
          <w:b/>
          <w:bCs/>
          <w:color w:val="333333"/>
          <w:sz w:val="24"/>
          <w:szCs w:val="24"/>
          <w:u w:val="single"/>
          <w:lang w:val="en-US" w:eastAsia="it-IT"/>
        </w:rPr>
        <w:t>C. Puglia</w:t>
      </w:r>
      <w:r w:rsidRPr="005A2E7C">
        <w:rPr>
          <w:rFonts w:eastAsia="Times New Roman" w:cstheme="minorHAnsi"/>
          <w:color w:val="333333"/>
          <w:sz w:val="24"/>
          <w:szCs w:val="24"/>
          <w:lang w:val="en-US" w:eastAsia="it-IT"/>
        </w:rPr>
        <w:t>, F. Bonina, S. Ronsisvalle, Effect of hyaluronic acid and polysaccharides from Opuntia ficus indica (L) cladodes on the metabolism of human chondrocyte cultures. </w:t>
      </w:r>
      <w:r w:rsidRPr="005A2E7C">
        <w:rPr>
          <w:rFonts w:eastAsia="Times New Roman" w:cstheme="minorHAnsi"/>
          <w:i/>
          <w:iCs/>
          <w:color w:val="333333"/>
          <w:sz w:val="24"/>
          <w:szCs w:val="24"/>
          <w:lang w:eastAsia="it-IT"/>
        </w:rPr>
        <w:t>J.Ethnopharm.</w:t>
      </w:r>
      <w:r w:rsidRPr="005A2E7C">
        <w:rPr>
          <w:rFonts w:eastAsia="Times New Roman" w:cstheme="minorHAnsi"/>
          <w:color w:val="333333"/>
          <w:sz w:val="24"/>
          <w:szCs w:val="24"/>
          <w:lang w:eastAsia="it-IT"/>
        </w:rPr>
        <w:t>, 2007, 111, 315-321.</w:t>
      </w:r>
    </w:p>
    <w:p w:rsidR="005A2E7C" w:rsidRPr="005A2E7C" w:rsidRDefault="005A2E7C" w:rsidP="0019589B">
      <w:pPr>
        <w:numPr>
          <w:ilvl w:val="0"/>
          <w:numId w:val="1"/>
        </w:numPr>
        <w:spacing w:before="100" w:beforeAutospacing="1" w:after="100" w:afterAutospacing="1" w:line="360" w:lineRule="auto"/>
        <w:jc w:val="both"/>
        <w:rPr>
          <w:rFonts w:eastAsia="Times New Roman" w:cstheme="minorHAnsi"/>
          <w:color w:val="333333"/>
          <w:sz w:val="24"/>
          <w:szCs w:val="24"/>
          <w:lang w:val="en-US" w:eastAsia="it-IT"/>
        </w:rPr>
      </w:pPr>
      <w:r w:rsidRPr="005A2E7C">
        <w:rPr>
          <w:rFonts w:eastAsia="Times New Roman" w:cstheme="minorHAnsi"/>
          <w:b/>
          <w:bCs/>
          <w:color w:val="333333"/>
          <w:sz w:val="24"/>
          <w:szCs w:val="24"/>
          <w:u w:val="single"/>
          <w:lang w:eastAsia="it-IT"/>
        </w:rPr>
        <w:t>C. Puglia</w:t>
      </w:r>
      <w:r w:rsidRPr="005A2E7C">
        <w:rPr>
          <w:rFonts w:eastAsia="Times New Roman" w:cstheme="minorHAnsi"/>
          <w:color w:val="333333"/>
          <w:sz w:val="24"/>
          <w:szCs w:val="24"/>
          <w:lang w:eastAsia="it-IT"/>
        </w:rPr>
        <w:t xml:space="preserve">, R. Filosa, A. Peduto, P. de Caprariis, L. Rizza, F. Bonina and P. Blasi. </w:t>
      </w:r>
      <w:r w:rsidRPr="005A2E7C">
        <w:rPr>
          <w:rFonts w:eastAsia="Times New Roman" w:cstheme="minorHAnsi"/>
          <w:color w:val="333333"/>
          <w:sz w:val="24"/>
          <w:szCs w:val="24"/>
          <w:lang w:val="en-US" w:eastAsia="it-IT"/>
        </w:rPr>
        <w:t>Evaluation of alternative strategies to optimize ketorolac transdermal delivery. </w:t>
      </w:r>
      <w:r w:rsidRPr="005A2E7C">
        <w:rPr>
          <w:rFonts w:eastAsia="Times New Roman" w:cstheme="minorHAnsi"/>
          <w:i/>
          <w:iCs/>
          <w:color w:val="333333"/>
          <w:sz w:val="24"/>
          <w:szCs w:val="24"/>
          <w:lang w:val="en-US" w:eastAsia="it-IT"/>
        </w:rPr>
        <w:t>AAPS PharmSciTech., </w:t>
      </w:r>
      <w:r w:rsidRPr="005A2E7C">
        <w:rPr>
          <w:rFonts w:eastAsia="Times New Roman" w:cstheme="minorHAnsi"/>
          <w:color w:val="333333"/>
          <w:sz w:val="24"/>
          <w:szCs w:val="24"/>
          <w:lang w:val="en-US" w:eastAsia="it-IT"/>
        </w:rPr>
        <w:t>2006, 7 (3) article 64, E1-E9.</w:t>
      </w:r>
    </w:p>
    <w:p w:rsidR="005A2E7C" w:rsidRPr="005A2E7C" w:rsidRDefault="005A2E7C" w:rsidP="0019589B">
      <w:pPr>
        <w:numPr>
          <w:ilvl w:val="0"/>
          <w:numId w:val="1"/>
        </w:numPr>
        <w:spacing w:before="100" w:beforeAutospacing="1" w:after="100" w:afterAutospacing="1" w:line="360" w:lineRule="auto"/>
        <w:jc w:val="both"/>
        <w:rPr>
          <w:rFonts w:eastAsia="Times New Roman" w:cstheme="minorHAnsi"/>
          <w:color w:val="333333"/>
          <w:sz w:val="24"/>
          <w:szCs w:val="24"/>
          <w:lang w:eastAsia="it-IT"/>
        </w:rPr>
      </w:pPr>
      <w:r w:rsidRPr="005A2E7C">
        <w:rPr>
          <w:rFonts w:eastAsia="Times New Roman" w:cstheme="minorHAnsi"/>
          <w:b/>
          <w:bCs/>
          <w:color w:val="333333"/>
          <w:sz w:val="24"/>
          <w:szCs w:val="24"/>
          <w:u w:val="single"/>
          <w:lang w:eastAsia="it-IT"/>
        </w:rPr>
        <w:t>C. Puglia</w:t>
      </w:r>
      <w:r w:rsidRPr="005A2E7C">
        <w:rPr>
          <w:rFonts w:eastAsia="Times New Roman" w:cstheme="minorHAnsi"/>
          <w:color w:val="333333"/>
          <w:sz w:val="24"/>
          <w:szCs w:val="24"/>
          <w:lang w:eastAsia="it-IT"/>
        </w:rPr>
        <w:t xml:space="preserve">, N.A.Santagati, F. Bonina, D. Trombetta, M. Cristani, A. Speciale, A. Saija. </w:t>
      </w:r>
      <w:r w:rsidRPr="005A2E7C">
        <w:rPr>
          <w:rFonts w:eastAsia="Times New Roman" w:cstheme="minorHAnsi"/>
          <w:color w:val="333333"/>
          <w:sz w:val="24"/>
          <w:szCs w:val="24"/>
          <w:lang w:val="en-US" w:eastAsia="it-IT"/>
        </w:rPr>
        <w:t>Protective effect of Mediterranean fish oil extracts on heat-induced denaturation of albumin</w:t>
      </w:r>
      <w:r w:rsidRPr="005A2E7C">
        <w:rPr>
          <w:rFonts w:eastAsia="Times New Roman" w:cstheme="minorHAnsi"/>
          <w:i/>
          <w:iCs/>
          <w:color w:val="333333"/>
          <w:sz w:val="24"/>
          <w:szCs w:val="24"/>
          <w:lang w:val="en-US" w:eastAsia="it-IT"/>
        </w:rPr>
        <w:t> J. Pharm. </w:t>
      </w:r>
      <w:r w:rsidRPr="005A2E7C">
        <w:rPr>
          <w:rFonts w:eastAsia="Times New Roman" w:cstheme="minorHAnsi"/>
          <w:i/>
          <w:iCs/>
          <w:color w:val="333333"/>
          <w:sz w:val="24"/>
          <w:szCs w:val="24"/>
          <w:lang w:eastAsia="it-IT"/>
        </w:rPr>
        <w:t>Pharmacol.</w:t>
      </w:r>
      <w:r w:rsidRPr="005A2E7C">
        <w:rPr>
          <w:rFonts w:eastAsia="Times New Roman" w:cstheme="minorHAnsi"/>
          <w:color w:val="333333"/>
          <w:sz w:val="24"/>
          <w:szCs w:val="24"/>
          <w:lang w:eastAsia="it-IT"/>
        </w:rPr>
        <w:t>, 2006, 58, 1411-1413.</w:t>
      </w:r>
    </w:p>
    <w:p w:rsidR="005A2E7C" w:rsidRPr="005A2E7C" w:rsidRDefault="005A2E7C" w:rsidP="0019589B">
      <w:pPr>
        <w:numPr>
          <w:ilvl w:val="0"/>
          <w:numId w:val="1"/>
        </w:numPr>
        <w:spacing w:before="100" w:beforeAutospacing="1" w:after="100" w:afterAutospacing="1" w:line="360" w:lineRule="auto"/>
        <w:jc w:val="both"/>
        <w:rPr>
          <w:rFonts w:eastAsia="Times New Roman" w:cstheme="minorHAnsi"/>
          <w:color w:val="333333"/>
          <w:sz w:val="24"/>
          <w:szCs w:val="24"/>
          <w:lang w:eastAsia="it-IT"/>
        </w:rPr>
      </w:pPr>
      <w:r w:rsidRPr="005A2E7C">
        <w:rPr>
          <w:rFonts w:eastAsia="Times New Roman" w:cstheme="minorHAnsi"/>
          <w:color w:val="333333"/>
          <w:sz w:val="24"/>
          <w:szCs w:val="24"/>
          <w:lang w:eastAsia="it-IT"/>
        </w:rPr>
        <w:t>AM. Panico, V. Cardile, S. Avondo, F. Garufi, B. Gentile, </w:t>
      </w:r>
      <w:r w:rsidRPr="005A2E7C">
        <w:rPr>
          <w:rFonts w:eastAsia="Times New Roman" w:cstheme="minorHAnsi"/>
          <w:b/>
          <w:bCs/>
          <w:color w:val="333333"/>
          <w:sz w:val="24"/>
          <w:szCs w:val="24"/>
          <w:u w:val="single"/>
          <w:lang w:eastAsia="it-IT"/>
        </w:rPr>
        <w:t>C. Puglia</w:t>
      </w:r>
      <w:r w:rsidRPr="005A2E7C">
        <w:rPr>
          <w:rFonts w:eastAsia="Times New Roman" w:cstheme="minorHAnsi"/>
          <w:color w:val="333333"/>
          <w:sz w:val="24"/>
          <w:szCs w:val="24"/>
          <w:lang w:eastAsia="it-IT"/>
        </w:rPr>
        <w:t xml:space="preserve">, F. Bonina, N.A. Santagati, G. Ronsisvalle. </w:t>
      </w:r>
      <w:r w:rsidRPr="005A2E7C">
        <w:rPr>
          <w:rFonts w:eastAsia="Times New Roman" w:cstheme="minorHAnsi"/>
          <w:color w:val="333333"/>
          <w:sz w:val="24"/>
          <w:szCs w:val="24"/>
          <w:lang w:val="en-US" w:eastAsia="it-IT"/>
        </w:rPr>
        <w:t>The in vitro effect of a lyophilized extract of wine obtained from Jacquez grapes on human chondrocytes. </w:t>
      </w:r>
      <w:r w:rsidRPr="005A2E7C">
        <w:rPr>
          <w:rFonts w:eastAsia="Times New Roman" w:cstheme="minorHAnsi"/>
          <w:i/>
          <w:iCs/>
          <w:color w:val="333333"/>
          <w:sz w:val="24"/>
          <w:szCs w:val="24"/>
          <w:lang w:eastAsia="it-IT"/>
        </w:rPr>
        <w:t>Phytomed. </w:t>
      </w:r>
      <w:r w:rsidRPr="005A2E7C">
        <w:rPr>
          <w:rFonts w:eastAsia="Times New Roman" w:cstheme="minorHAnsi"/>
          <w:color w:val="333333"/>
          <w:sz w:val="24"/>
          <w:szCs w:val="24"/>
          <w:lang w:eastAsia="it-IT"/>
        </w:rPr>
        <w:t>2006, 13(7), 522-526.</w:t>
      </w:r>
    </w:p>
    <w:p w:rsidR="005A2E7C" w:rsidRPr="005A2E7C" w:rsidRDefault="005A2E7C" w:rsidP="0019589B">
      <w:pPr>
        <w:numPr>
          <w:ilvl w:val="0"/>
          <w:numId w:val="1"/>
        </w:numPr>
        <w:spacing w:before="100" w:beforeAutospacing="1" w:after="100" w:afterAutospacing="1" w:line="360" w:lineRule="auto"/>
        <w:jc w:val="both"/>
        <w:rPr>
          <w:rFonts w:eastAsia="Times New Roman" w:cstheme="minorHAnsi"/>
          <w:color w:val="333333"/>
          <w:sz w:val="24"/>
          <w:szCs w:val="24"/>
          <w:lang w:eastAsia="it-IT"/>
        </w:rPr>
      </w:pPr>
      <w:r w:rsidRPr="005A2E7C">
        <w:rPr>
          <w:rFonts w:eastAsia="Times New Roman" w:cstheme="minorHAnsi"/>
          <w:color w:val="333333"/>
          <w:sz w:val="24"/>
          <w:szCs w:val="24"/>
          <w:lang w:eastAsia="it-IT"/>
        </w:rPr>
        <w:t>D.Trombetta, </w:t>
      </w:r>
      <w:r w:rsidRPr="005A2E7C">
        <w:rPr>
          <w:rFonts w:eastAsia="Times New Roman" w:cstheme="minorHAnsi"/>
          <w:b/>
          <w:bCs/>
          <w:color w:val="333333"/>
          <w:sz w:val="24"/>
          <w:szCs w:val="24"/>
          <w:u w:val="single"/>
          <w:lang w:eastAsia="it-IT"/>
        </w:rPr>
        <w:t>C. Puglia</w:t>
      </w:r>
      <w:r w:rsidRPr="005A2E7C">
        <w:rPr>
          <w:rFonts w:eastAsia="Times New Roman" w:cstheme="minorHAnsi"/>
          <w:color w:val="333333"/>
          <w:sz w:val="24"/>
          <w:szCs w:val="24"/>
          <w:lang w:eastAsia="it-IT"/>
        </w:rPr>
        <w:t xml:space="preserve">, D.Perri, A. Licata, S. Pergolizzi, E.R. Lauriano, A. De Pasquale, A. Saija, F.P. Bonina. </w:t>
      </w:r>
      <w:r w:rsidRPr="005A2E7C">
        <w:rPr>
          <w:rFonts w:eastAsia="Times New Roman" w:cstheme="minorHAnsi"/>
          <w:color w:val="333333"/>
          <w:sz w:val="24"/>
          <w:szCs w:val="24"/>
          <w:lang w:val="en-US" w:eastAsia="it-IT"/>
        </w:rPr>
        <w:t>Effect of polysaccharides from Opuntia ficus-indica (L.) cladodes on the healing of dermal wounds in the rat. </w:t>
      </w:r>
      <w:r w:rsidRPr="005A2E7C">
        <w:rPr>
          <w:rFonts w:eastAsia="Times New Roman" w:cstheme="minorHAnsi"/>
          <w:i/>
          <w:iCs/>
          <w:color w:val="333333"/>
          <w:sz w:val="24"/>
          <w:szCs w:val="24"/>
          <w:lang w:eastAsia="it-IT"/>
        </w:rPr>
        <w:t>Phytomed. </w:t>
      </w:r>
      <w:r w:rsidRPr="005A2E7C">
        <w:rPr>
          <w:rFonts w:eastAsia="Times New Roman" w:cstheme="minorHAnsi"/>
          <w:color w:val="333333"/>
          <w:sz w:val="24"/>
          <w:szCs w:val="24"/>
          <w:lang w:eastAsia="it-IT"/>
        </w:rPr>
        <w:t>2006, 13(5), 352-358.</w:t>
      </w:r>
    </w:p>
    <w:p w:rsidR="005A2E7C" w:rsidRPr="005A2E7C" w:rsidRDefault="005A2E7C" w:rsidP="0019589B">
      <w:pPr>
        <w:numPr>
          <w:ilvl w:val="0"/>
          <w:numId w:val="1"/>
        </w:numPr>
        <w:spacing w:before="100" w:beforeAutospacing="1" w:after="100" w:afterAutospacing="1" w:line="360" w:lineRule="auto"/>
        <w:jc w:val="both"/>
        <w:rPr>
          <w:rFonts w:eastAsia="Times New Roman" w:cstheme="minorHAnsi"/>
          <w:color w:val="333333"/>
          <w:sz w:val="24"/>
          <w:szCs w:val="24"/>
          <w:lang w:eastAsia="it-IT"/>
        </w:rPr>
      </w:pPr>
      <w:r w:rsidRPr="005A2E7C">
        <w:rPr>
          <w:rFonts w:eastAsia="Times New Roman" w:cstheme="minorHAnsi"/>
          <w:b/>
          <w:bCs/>
          <w:color w:val="333333"/>
          <w:sz w:val="24"/>
          <w:szCs w:val="24"/>
          <w:u w:val="single"/>
          <w:lang w:eastAsia="it-IT"/>
        </w:rPr>
        <w:t>C. Puglia</w:t>
      </w:r>
      <w:r w:rsidRPr="005A2E7C">
        <w:rPr>
          <w:rFonts w:eastAsia="Times New Roman" w:cstheme="minorHAnsi"/>
          <w:color w:val="333333"/>
          <w:sz w:val="24"/>
          <w:szCs w:val="24"/>
          <w:lang w:eastAsia="it-IT"/>
        </w:rPr>
        <w:t>, C. Ostacolo, A. Sacchi, S. Laneri and F. Bonina In vitro and in vivo evaluation of oligoethylene esters as dermal prodrugs of 18-β-glycyrrhetic acid. </w:t>
      </w:r>
      <w:r w:rsidRPr="005A2E7C">
        <w:rPr>
          <w:rFonts w:eastAsia="Times New Roman" w:cstheme="minorHAnsi"/>
          <w:i/>
          <w:iCs/>
          <w:color w:val="333333"/>
          <w:sz w:val="24"/>
          <w:szCs w:val="24"/>
          <w:lang w:eastAsia="it-IT"/>
        </w:rPr>
        <w:t>J. Pharm. Pharmacol.</w:t>
      </w:r>
      <w:r w:rsidRPr="005A2E7C">
        <w:rPr>
          <w:rFonts w:eastAsia="Times New Roman" w:cstheme="minorHAnsi"/>
          <w:color w:val="333333"/>
          <w:sz w:val="24"/>
          <w:szCs w:val="24"/>
          <w:lang w:eastAsia="it-IT"/>
        </w:rPr>
        <w:t>, 2006, 58(3) 311-319.</w:t>
      </w:r>
    </w:p>
    <w:p w:rsidR="005A2E7C" w:rsidRPr="005A2E7C" w:rsidRDefault="005A2E7C" w:rsidP="0019589B">
      <w:pPr>
        <w:numPr>
          <w:ilvl w:val="0"/>
          <w:numId w:val="1"/>
        </w:numPr>
        <w:spacing w:before="100" w:beforeAutospacing="1" w:after="100" w:afterAutospacing="1" w:line="360" w:lineRule="auto"/>
        <w:jc w:val="both"/>
        <w:rPr>
          <w:rFonts w:eastAsia="Times New Roman" w:cstheme="minorHAnsi"/>
          <w:color w:val="333333"/>
          <w:sz w:val="24"/>
          <w:szCs w:val="24"/>
          <w:lang w:eastAsia="it-IT"/>
        </w:rPr>
      </w:pPr>
      <w:r w:rsidRPr="005A2E7C">
        <w:rPr>
          <w:rFonts w:eastAsia="Times New Roman" w:cstheme="minorHAnsi"/>
          <w:color w:val="333333"/>
          <w:sz w:val="24"/>
          <w:szCs w:val="24"/>
          <w:lang w:val="en-US" w:eastAsia="it-IT"/>
        </w:rPr>
        <w:t>F. Bonina, </w:t>
      </w:r>
      <w:r w:rsidRPr="005A2E7C">
        <w:rPr>
          <w:rFonts w:eastAsia="Times New Roman" w:cstheme="minorHAnsi"/>
          <w:b/>
          <w:bCs/>
          <w:color w:val="333333"/>
          <w:sz w:val="24"/>
          <w:szCs w:val="24"/>
          <w:u w:val="single"/>
          <w:lang w:val="en-US" w:eastAsia="it-IT"/>
        </w:rPr>
        <w:t>C. Puglia</w:t>
      </w:r>
      <w:r w:rsidRPr="005A2E7C">
        <w:rPr>
          <w:rFonts w:eastAsia="Times New Roman" w:cstheme="minorHAnsi"/>
          <w:color w:val="333333"/>
          <w:sz w:val="24"/>
          <w:szCs w:val="24"/>
          <w:lang w:val="en-US" w:eastAsia="it-IT"/>
        </w:rPr>
        <w:t>, M. Avogadro, E. Baranelli, G. Cravotto The Topical Protective Effect of Soybean-Germ Oil against UVB-Induced Cutaneous Erythema: an in vivo Evaluation. </w:t>
      </w:r>
      <w:r w:rsidRPr="005A2E7C">
        <w:rPr>
          <w:rFonts w:eastAsia="Times New Roman" w:cstheme="minorHAnsi"/>
          <w:i/>
          <w:iCs/>
          <w:color w:val="333333"/>
          <w:sz w:val="24"/>
          <w:szCs w:val="24"/>
          <w:lang w:eastAsia="it-IT"/>
        </w:rPr>
        <w:t>Arch. Pharm. (Weinheim)</w:t>
      </w:r>
      <w:r w:rsidRPr="005A2E7C">
        <w:rPr>
          <w:rFonts w:eastAsia="Times New Roman" w:cstheme="minorHAnsi"/>
          <w:color w:val="333333"/>
          <w:sz w:val="24"/>
          <w:szCs w:val="24"/>
          <w:lang w:eastAsia="it-IT"/>
        </w:rPr>
        <w:t> 2005, 338(12), 598-601.</w:t>
      </w:r>
    </w:p>
    <w:p w:rsidR="005A2E7C" w:rsidRPr="005A2E7C" w:rsidRDefault="005A2E7C" w:rsidP="0019589B">
      <w:pPr>
        <w:numPr>
          <w:ilvl w:val="0"/>
          <w:numId w:val="1"/>
        </w:numPr>
        <w:spacing w:before="100" w:beforeAutospacing="1" w:after="100" w:afterAutospacing="1" w:line="360" w:lineRule="auto"/>
        <w:jc w:val="both"/>
        <w:rPr>
          <w:rFonts w:eastAsia="Times New Roman" w:cstheme="minorHAnsi"/>
          <w:color w:val="333333"/>
          <w:sz w:val="24"/>
          <w:szCs w:val="24"/>
          <w:lang w:eastAsia="it-IT"/>
        </w:rPr>
      </w:pPr>
      <w:r w:rsidRPr="005A2E7C">
        <w:rPr>
          <w:rFonts w:eastAsia="Times New Roman" w:cstheme="minorHAnsi"/>
          <w:color w:val="333333"/>
          <w:sz w:val="24"/>
          <w:szCs w:val="24"/>
          <w:lang w:eastAsia="it-IT"/>
        </w:rPr>
        <w:t>E. Esposito, R. Cortesi, M.Drechsler, L. Paccamiccio, P. Mariani, C. Contado, E. Stellin, E. Menegatti, F. Bonina, and </w:t>
      </w:r>
      <w:r w:rsidRPr="005A2E7C">
        <w:rPr>
          <w:rFonts w:eastAsia="Times New Roman" w:cstheme="minorHAnsi"/>
          <w:b/>
          <w:bCs/>
          <w:color w:val="333333"/>
          <w:sz w:val="24"/>
          <w:szCs w:val="24"/>
          <w:u w:val="single"/>
          <w:lang w:eastAsia="it-IT"/>
        </w:rPr>
        <w:t>C. Puglia</w:t>
      </w:r>
      <w:r w:rsidRPr="005A2E7C">
        <w:rPr>
          <w:rFonts w:eastAsia="Times New Roman" w:cstheme="minorHAnsi"/>
          <w:color w:val="333333"/>
          <w:sz w:val="24"/>
          <w:szCs w:val="24"/>
          <w:lang w:eastAsia="it-IT"/>
        </w:rPr>
        <w:t> Cubosome dispersions as delivery systems for percutaneous administration of indomethacin. </w:t>
      </w:r>
      <w:r w:rsidRPr="005A2E7C">
        <w:rPr>
          <w:rFonts w:eastAsia="Times New Roman" w:cstheme="minorHAnsi"/>
          <w:i/>
          <w:iCs/>
          <w:color w:val="333333"/>
          <w:sz w:val="24"/>
          <w:szCs w:val="24"/>
          <w:lang w:eastAsia="it-IT"/>
        </w:rPr>
        <w:t>Pharm.Res.</w:t>
      </w:r>
      <w:r w:rsidRPr="005A2E7C">
        <w:rPr>
          <w:rFonts w:eastAsia="Times New Roman" w:cstheme="minorHAnsi"/>
          <w:color w:val="333333"/>
          <w:sz w:val="24"/>
          <w:szCs w:val="24"/>
          <w:lang w:eastAsia="it-IT"/>
        </w:rPr>
        <w:t> 2005, 22(12), 2163-2173.</w:t>
      </w:r>
    </w:p>
    <w:p w:rsidR="005A2E7C" w:rsidRPr="005A2E7C" w:rsidRDefault="005A2E7C" w:rsidP="0019589B">
      <w:pPr>
        <w:numPr>
          <w:ilvl w:val="0"/>
          <w:numId w:val="1"/>
        </w:numPr>
        <w:spacing w:before="100" w:beforeAutospacing="1" w:after="100" w:afterAutospacing="1" w:line="360" w:lineRule="auto"/>
        <w:jc w:val="both"/>
        <w:rPr>
          <w:rFonts w:eastAsia="Times New Roman" w:cstheme="minorHAnsi"/>
          <w:color w:val="333333"/>
          <w:sz w:val="24"/>
          <w:szCs w:val="24"/>
          <w:lang w:val="en-US" w:eastAsia="it-IT"/>
        </w:rPr>
      </w:pPr>
      <w:r w:rsidRPr="005A2E7C">
        <w:rPr>
          <w:rFonts w:eastAsia="Times New Roman" w:cstheme="minorHAnsi"/>
          <w:color w:val="333333"/>
          <w:sz w:val="24"/>
          <w:szCs w:val="24"/>
          <w:lang w:val="en-US" w:eastAsia="it-IT"/>
        </w:rPr>
        <w:t>F. Castelli, </w:t>
      </w:r>
      <w:r w:rsidRPr="005A2E7C">
        <w:rPr>
          <w:rFonts w:eastAsia="Times New Roman" w:cstheme="minorHAnsi"/>
          <w:b/>
          <w:bCs/>
          <w:color w:val="333333"/>
          <w:sz w:val="24"/>
          <w:szCs w:val="24"/>
          <w:u w:val="single"/>
          <w:lang w:val="en-US" w:eastAsia="it-IT"/>
        </w:rPr>
        <w:t>C. Puglia</w:t>
      </w:r>
      <w:r w:rsidRPr="005A2E7C">
        <w:rPr>
          <w:rFonts w:eastAsia="Times New Roman" w:cstheme="minorHAnsi"/>
          <w:color w:val="333333"/>
          <w:sz w:val="24"/>
          <w:szCs w:val="24"/>
          <w:lang w:val="en-US" w:eastAsia="it-IT"/>
        </w:rPr>
        <w:t>, M.G. Sarpietro, L. Rizza and F. Bonina Characterization of indomethacin loaded lipid nanoparticles by differential scanning calorimetry </w:t>
      </w:r>
      <w:r w:rsidRPr="005A2E7C">
        <w:rPr>
          <w:rFonts w:eastAsia="Times New Roman" w:cstheme="minorHAnsi"/>
          <w:i/>
          <w:iCs/>
          <w:color w:val="333333"/>
          <w:sz w:val="24"/>
          <w:szCs w:val="24"/>
          <w:lang w:val="en-US" w:eastAsia="it-IT"/>
        </w:rPr>
        <w:t>Int.J.Pharm.</w:t>
      </w:r>
      <w:r w:rsidRPr="005A2E7C">
        <w:rPr>
          <w:rFonts w:eastAsia="Times New Roman" w:cstheme="minorHAnsi"/>
          <w:color w:val="333333"/>
          <w:sz w:val="24"/>
          <w:szCs w:val="24"/>
          <w:lang w:val="en-US" w:eastAsia="it-IT"/>
        </w:rPr>
        <w:t> 2005, 304 (1-2), 231-238.</w:t>
      </w:r>
    </w:p>
    <w:p w:rsidR="005A2E7C" w:rsidRPr="005A2E7C" w:rsidRDefault="005A2E7C" w:rsidP="0019589B">
      <w:pPr>
        <w:numPr>
          <w:ilvl w:val="0"/>
          <w:numId w:val="1"/>
        </w:numPr>
        <w:spacing w:before="100" w:beforeAutospacing="1" w:after="100" w:afterAutospacing="1" w:line="360" w:lineRule="auto"/>
        <w:jc w:val="both"/>
        <w:rPr>
          <w:rFonts w:eastAsia="Times New Roman" w:cstheme="minorHAnsi"/>
          <w:color w:val="333333"/>
          <w:sz w:val="24"/>
          <w:szCs w:val="24"/>
          <w:lang w:eastAsia="it-IT"/>
        </w:rPr>
      </w:pPr>
      <w:r w:rsidRPr="005A2E7C">
        <w:rPr>
          <w:rFonts w:eastAsia="Times New Roman" w:cstheme="minorHAnsi"/>
          <w:b/>
          <w:bCs/>
          <w:color w:val="333333"/>
          <w:sz w:val="24"/>
          <w:szCs w:val="24"/>
          <w:u w:val="single"/>
          <w:lang w:val="en-US" w:eastAsia="it-IT"/>
        </w:rPr>
        <w:t>C. Puglia</w:t>
      </w:r>
      <w:r w:rsidRPr="005A2E7C">
        <w:rPr>
          <w:rFonts w:eastAsia="Times New Roman" w:cstheme="minorHAnsi"/>
          <w:color w:val="333333"/>
          <w:sz w:val="24"/>
          <w:szCs w:val="24"/>
          <w:lang w:val="en-US" w:eastAsia="it-IT"/>
        </w:rPr>
        <w:t>, E. Esposito, E. Menegatti, C. Nastruzzi, L. Rizza, R.Cortesi and F. Bonina Effect of charge and lipid concentration on in vivo percutaneous absorption of methyl nicotinate from liposomal vesicles </w:t>
      </w:r>
      <w:r w:rsidRPr="005A2E7C">
        <w:rPr>
          <w:rFonts w:eastAsia="Times New Roman" w:cstheme="minorHAnsi"/>
          <w:i/>
          <w:iCs/>
          <w:color w:val="333333"/>
          <w:sz w:val="24"/>
          <w:szCs w:val="24"/>
          <w:lang w:val="en-US" w:eastAsia="it-IT"/>
        </w:rPr>
        <w:t xml:space="preserve">J. Pharm. </w:t>
      </w:r>
      <w:r w:rsidRPr="005A2E7C">
        <w:rPr>
          <w:rFonts w:eastAsia="Times New Roman" w:cstheme="minorHAnsi"/>
          <w:i/>
          <w:iCs/>
          <w:color w:val="333333"/>
          <w:sz w:val="24"/>
          <w:szCs w:val="24"/>
          <w:lang w:eastAsia="it-IT"/>
        </w:rPr>
        <w:t>Pharmacol.</w:t>
      </w:r>
      <w:r w:rsidRPr="005A2E7C">
        <w:rPr>
          <w:rFonts w:eastAsia="Times New Roman" w:cstheme="minorHAnsi"/>
          <w:color w:val="333333"/>
          <w:sz w:val="24"/>
          <w:szCs w:val="24"/>
          <w:lang w:eastAsia="it-IT"/>
        </w:rPr>
        <w:t>, 2005, 57(9), 1169-1176.</w:t>
      </w:r>
    </w:p>
    <w:p w:rsidR="005A2E7C" w:rsidRPr="005A2E7C" w:rsidRDefault="005A2E7C" w:rsidP="0019589B">
      <w:pPr>
        <w:numPr>
          <w:ilvl w:val="0"/>
          <w:numId w:val="1"/>
        </w:numPr>
        <w:spacing w:before="100" w:beforeAutospacing="1" w:after="100" w:afterAutospacing="1" w:line="360" w:lineRule="auto"/>
        <w:jc w:val="both"/>
        <w:rPr>
          <w:rFonts w:eastAsia="Times New Roman" w:cstheme="minorHAnsi"/>
          <w:color w:val="333333"/>
          <w:sz w:val="24"/>
          <w:szCs w:val="24"/>
          <w:lang w:eastAsia="it-IT"/>
        </w:rPr>
      </w:pPr>
      <w:r w:rsidRPr="005A2E7C">
        <w:rPr>
          <w:rFonts w:eastAsia="Times New Roman" w:cstheme="minorHAnsi"/>
          <w:color w:val="333333"/>
          <w:sz w:val="24"/>
          <w:szCs w:val="24"/>
          <w:lang w:eastAsia="it-IT"/>
        </w:rPr>
        <w:lastRenderedPageBreak/>
        <w:t>F.P. Bonina, </w:t>
      </w:r>
      <w:r w:rsidRPr="005A2E7C">
        <w:rPr>
          <w:rFonts w:eastAsia="Times New Roman" w:cstheme="minorHAnsi"/>
          <w:b/>
          <w:bCs/>
          <w:color w:val="333333"/>
          <w:sz w:val="24"/>
          <w:szCs w:val="24"/>
          <w:u w:val="single"/>
          <w:lang w:eastAsia="it-IT"/>
        </w:rPr>
        <w:t>C. Puglia</w:t>
      </w:r>
      <w:r w:rsidRPr="005A2E7C">
        <w:rPr>
          <w:rFonts w:eastAsia="Times New Roman" w:cstheme="minorHAnsi"/>
          <w:color w:val="333333"/>
          <w:sz w:val="24"/>
          <w:szCs w:val="24"/>
          <w:lang w:eastAsia="it-IT"/>
        </w:rPr>
        <w:t>, F. Cimino, D. Trombetta, G. Tringali, A. Roccazzello, E. Inzirello, P. Rapisarda, A. Saija Oxidative stress in handball players: effect of supplementation with a red orange extract. </w:t>
      </w:r>
      <w:r w:rsidRPr="005A2E7C">
        <w:rPr>
          <w:rFonts w:eastAsia="Times New Roman" w:cstheme="minorHAnsi"/>
          <w:i/>
          <w:iCs/>
          <w:color w:val="333333"/>
          <w:sz w:val="24"/>
          <w:szCs w:val="24"/>
          <w:lang w:eastAsia="it-IT"/>
        </w:rPr>
        <w:t>Nutr.Res. </w:t>
      </w:r>
      <w:r w:rsidRPr="005A2E7C">
        <w:rPr>
          <w:rFonts w:eastAsia="Times New Roman" w:cstheme="minorHAnsi"/>
          <w:color w:val="333333"/>
          <w:sz w:val="24"/>
          <w:szCs w:val="24"/>
          <w:lang w:eastAsia="it-IT"/>
        </w:rPr>
        <w:t>2005, 25 (10), 917-924.</w:t>
      </w:r>
    </w:p>
    <w:p w:rsidR="005A2E7C" w:rsidRPr="005A2E7C" w:rsidRDefault="005A2E7C" w:rsidP="0019589B">
      <w:pPr>
        <w:numPr>
          <w:ilvl w:val="0"/>
          <w:numId w:val="1"/>
        </w:numPr>
        <w:spacing w:before="100" w:beforeAutospacing="1" w:after="100" w:afterAutospacing="1" w:line="360" w:lineRule="auto"/>
        <w:jc w:val="both"/>
        <w:rPr>
          <w:rFonts w:eastAsia="Times New Roman" w:cstheme="minorHAnsi"/>
          <w:color w:val="333333"/>
          <w:sz w:val="24"/>
          <w:szCs w:val="24"/>
          <w:lang w:eastAsia="it-IT"/>
        </w:rPr>
      </w:pPr>
      <w:r w:rsidRPr="005A2E7C">
        <w:rPr>
          <w:rFonts w:eastAsia="Times New Roman" w:cstheme="minorHAnsi"/>
          <w:color w:val="333333"/>
          <w:sz w:val="24"/>
          <w:szCs w:val="24"/>
          <w:lang w:eastAsia="it-IT"/>
        </w:rPr>
        <w:t>AM. Panico,V. Cardile, F. Garufi, </w:t>
      </w:r>
      <w:r w:rsidRPr="005A2E7C">
        <w:rPr>
          <w:rFonts w:eastAsia="Times New Roman" w:cstheme="minorHAnsi"/>
          <w:b/>
          <w:bCs/>
          <w:color w:val="333333"/>
          <w:sz w:val="24"/>
          <w:szCs w:val="24"/>
          <w:u w:val="single"/>
          <w:lang w:eastAsia="it-IT"/>
        </w:rPr>
        <w:t>C. Puglia</w:t>
      </w:r>
      <w:r w:rsidRPr="005A2E7C">
        <w:rPr>
          <w:rFonts w:eastAsia="Times New Roman" w:cstheme="minorHAnsi"/>
          <w:color w:val="333333"/>
          <w:sz w:val="24"/>
          <w:szCs w:val="24"/>
          <w:lang w:eastAsia="it-IT"/>
        </w:rPr>
        <w:t>, F. Bonina, G. Ronsisvalle Protective effect of Capparis spinosa on chondrocytes. </w:t>
      </w:r>
      <w:r w:rsidRPr="005A2E7C">
        <w:rPr>
          <w:rFonts w:eastAsia="Times New Roman" w:cstheme="minorHAnsi"/>
          <w:i/>
          <w:iCs/>
          <w:color w:val="333333"/>
          <w:sz w:val="24"/>
          <w:szCs w:val="24"/>
          <w:lang w:eastAsia="it-IT"/>
        </w:rPr>
        <w:t>Life Sci.</w:t>
      </w:r>
      <w:r w:rsidRPr="005A2E7C">
        <w:rPr>
          <w:rFonts w:eastAsia="Times New Roman" w:cstheme="minorHAnsi"/>
          <w:color w:val="333333"/>
          <w:sz w:val="24"/>
          <w:szCs w:val="24"/>
          <w:lang w:eastAsia="it-IT"/>
        </w:rPr>
        <w:t>, 2005, 77 (20), 2479-2488.</w:t>
      </w:r>
    </w:p>
    <w:p w:rsidR="005A2E7C" w:rsidRPr="005A2E7C" w:rsidRDefault="005A2E7C" w:rsidP="0019589B">
      <w:pPr>
        <w:numPr>
          <w:ilvl w:val="0"/>
          <w:numId w:val="1"/>
        </w:numPr>
        <w:spacing w:before="100" w:beforeAutospacing="1" w:after="100" w:afterAutospacing="1" w:line="360" w:lineRule="auto"/>
        <w:jc w:val="both"/>
        <w:rPr>
          <w:rFonts w:eastAsia="Times New Roman" w:cstheme="minorHAnsi"/>
          <w:color w:val="333333"/>
          <w:sz w:val="24"/>
          <w:szCs w:val="24"/>
          <w:lang w:eastAsia="it-IT"/>
        </w:rPr>
      </w:pPr>
      <w:r w:rsidRPr="005A2E7C">
        <w:rPr>
          <w:rFonts w:eastAsia="Times New Roman" w:cstheme="minorHAnsi"/>
          <w:color w:val="333333"/>
          <w:sz w:val="24"/>
          <w:szCs w:val="24"/>
          <w:lang w:val="en-US" w:eastAsia="it-IT"/>
        </w:rPr>
        <w:t>D. Trombetta, F.Occhiuto, D. Perri, </w:t>
      </w:r>
      <w:r w:rsidRPr="005A2E7C">
        <w:rPr>
          <w:rFonts w:eastAsia="Times New Roman" w:cstheme="minorHAnsi"/>
          <w:b/>
          <w:bCs/>
          <w:color w:val="333333"/>
          <w:sz w:val="24"/>
          <w:szCs w:val="24"/>
          <w:u w:val="single"/>
          <w:lang w:val="en-US" w:eastAsia="it-IT"/>
        </w:rPr>
        <w:t>C. Puglia</w:t>
      </w:r>
      <w:r w:rsidRPr="005A2E7C">
        <w:rPr>
          <w:rFonts w:eastAsia="Times New Roman" w:cstheme="minorHAnsi"/>
          <w:color w:val="333333"/>
          <w:sz w:val="24"/>
          <w:szCs w:val="24"/>
          <w:lang w:val="en-US" w:eastAsia="it-IT"/>
        </w:rPr>
        <w:t>, N.A. Santagati, A.De Pasquale, A.Saija, F.Bonina Antiallergic and antihistaminic effect of two extracts of Capparis spinosa L. flowering buds. </w:t>
      </w:r>
      <w:r w:rsidRPr="005A2E7C">
        <w:rPr>
          <w:rFonts w:eastAsia="Times New Roman" w:cstheme="minorHAnsi"/>
          <w:i/>
          <w:iCs/>
          <w:color w:val="333333"/>
          <w:sz w:val="24"/>
          <w:szCs w:val="24"/>
          <w:lang w:eastAsia="it-IT"/>
        </w:rPr>
        <w:t>Phytoter.Res. </w:t>
      </w:r>
      <w:r w:rsidRPr="005A2E7C">
        <w:rPr>
          <w:rFonts w:eastAsia="Times New Roman" w:cstheme="minorHAnsi"/>
          <w:color w:val="333333"/>
          <w:sz w:val="24"/>
          <w:szCs w:val="24"/>
          <w:lang w:eastAsia="it-IT"/>
        </w:rPr>
        <w:t>2005, 19(1), 29-33.</w:t>
      </w:r>
    </w:p>
    <w:p w:rsidR="005A2E7C" w:rsidRPr="005A2E7C" w:rsidRDefault="005A2E7C" w:rsidP="0019589B">
      <w:pPr>
        <w:numPr>
          <w:ilvl w:val="0"/>
          <w:numId w:val="1"/>
        </w:numPr>
        <w:spacing w:before="100" w:beforeAutospacing="1" w:after="100" w:afterAutospacing="1" w:line="360" w:lineRule="auto"/>
        <w:jc w:val="both"/>
        <w:rPr>
          <w:rFonts w:eastAsia="Times New Roman" w:cstheme="minorHAnsi"/>
          <w:color w:val="333333"/>
          <w:sz w:val="24"/>
          <w:szCs w:val="24"/>
          <w:lang w:eastAsia="it-IT"/>
        </w:rPr>
      </w:pPr>
      <w:r w:rsidRPr="005A2E7C">
        <w:rPr>
          <w:rFonts w:eastAsia="Times New Roman" w:cstheme="minorHAnsi"/>
          <w:b/>
          <w:bCs/>
          <w:color w:val="333333"/>
          <w:sz w:val="24"/>
          <w:szCs w:val="24"/>
          <w:u w:val="single"/>
          <w:lang w:val="en-US" w:eastAsia="it-IT"/>
        </w:rPr>
        <w:t>C. Puglia</w:t>
      </w:r>
      <w:r w:rsidRPr="005A2E7C">
        <w:rPr>
          <w:rFonts w:eastAsia="Times New Roman" w:cstheme="minorHAnsi"/>
          <w:color w:val="333333"/>
          <w:sz w:val="24"/>
          <w:szCs w:val="24"/>
          <w:lang w:val="en-US" w:eastAsia="it-IT"/>
        </w:rPr>
        <w:t>, S. Tropea, L. Rizza, N. A. Santagati and F. Bonina In vitro percutaneous absorption studies and in vivo evaluation of anti-inflammatory activity of essential fatty acids (EFA) from fish oil extracts. </w:t>
      </w:r>
      <w:r w:rsidRPr="005A2E7C">
        <w:rPr>
          <w:rFonts w:eastAsia="Times New Roman" w:cstheme="minorHAnsi"/>
          <w:i/>
          <w:iCs/>
          <w:color w:val="333333"/>
          <w:sz w:val="24"/>
          <w:szCs w:val="24"/>
          <w:lang w:eastAsia="it-IT"/>
        </w:rPr>
        <w:t>Int.J.Pharm.</w:t>
      </w:r>
      <w:r w:rsidRPr="005A2E7C">
        <w:rPr>
          <w:rFonts w:eastAsia="Times New Roman" w:cstheme="minorHAnsi"/>
          <w:color w:val="333333"/>
          <w:sz w:val="24"/>
          <w:szCs w:val="24"/>
          <w:lang w:eastAsia="it-IT"/>
        </w:rPr>
        <w:t> 2005, 299 (1-2), 41-48.</w:t>
      </w:r>
    </w:p>
    <w:p w:rsidR="005A2E7C" w:rsidRPr="005A2E7C" w:rsidRDefault="005A2E7C" w:rsidP="0019589B">
      <w:pPr>
        <w:numPr>
          <w:ilvl w:val="0"/>
          <w:numId w:val="1"/>
        </w:numPr>
        <w:spacing w:before="100" w:beforeAutospacing="1" w:after="100" w:afterAutospacing="1" w:line="360" w:lineRule="auto"/>
        <w:jc w:val="both"/>
        <w:rPr>
          <w:rFonts w:eastAsia="Times New Roman" w:cstheme="minorHAnsi"/>
          <w:color w:val="333333"/>
          <w:sz w:val="24"/>
          <w:szCs w:val="24"/>
          <w:lang w:eastAsia="it-IT"/>
        </w:rPr>
      </w:pPr>
      <w:r w:rsidRPr="005A2E7C">
        <w:rPr>
          <w:rFonts w:eastAsia="Times New Roman" w:cstheme="minorHAnsi"/>
          <w:color w:val="333333"/>
          <w:sz w:val="24"/>
          <w:szCs w:val="24"/>
          <w:lang w:eastAsia="it-IT"/>
        </w:rPr>
        <w:t>M.Ricci, </w:t>
      </w:r>
      <w:r w:rsidRPr="005A2E7C">
        <w:rPr>
          <w:rFonts w:eastAsia="Times New Roman" w:cstheme="minorHAnsi"/>
          <w:b/>
          <w:bCs/>
          <w:color w:val="333333"/>
          <w:sz w:val="24"/>
          <w:szCs w:val="24"/>
          <w:u w:val="single"/>
          <w:lang w:eastAsia="it-IT"/>
        </w:rPr>
        <w:t>C.Puglia</w:t>
      </w:r>
      <w:r w:rsidRPr="005A2E7C">
        <w:rPr>
          <w:rFonts w:eastAsia="Times New Roman" w:cstheme="minorHAnsi"/>
          <w:color w:val="333333"/>
          <w:sz w:val="24"/>
          <w:szCs w:val="24"/>
          <w:lang w:eastAsia="it-IT"/>
        </w:rPr>
        <w:t>, F. Bonina, C.Di Giovanni, S.Giovagnoli and C.Rossi Evaluation of indomethacin percutaneous absorption from nanostructured lipid carriers (NLC): in vitro and in vivo studies.</w:t>
      </w:r>
      <w:r w:rsidRPr="005A2E7C">
        <w:rPr>
          <w:rFonts w:eastAsia="Times New Roman" w:cstheme="minorHAnsi"/>
          <w:i/>
          <w:iCs/>
          <w:color w:val="333333"/>
          <w:sz w:val="24"/>
          <w:szCs w:val="24"/>
          <w:lang w:eastAsia="it-IT"/>
        </w:rPr>
        <w:t> J.Pharm.Sci</w:t>
      </w:r>
      <w:r w:rsidRPr="005A2E7C">
        <w:rPr>
          <w:rFonts w:eastAsia="Times New Roman" w:cstheme="minorHAnsi"/>
          <w:color w:val="333333"/>
          <w:sz w:val="24"/>
          <w:szCs w:val="24"/>
          <w:lang w:eastAsia="it-IT"/>
        </w:rPr>
        <w:t>, 2005, 94(5), 1149-1159.</w:t>
      </w:r>
    </w:p>
    <w:p w:rsidR="005A2E7C" w:rsidRPr="005A2E7C" w:rsidRDefault="005A2E7C" w:rsidP="0019589B">
      <w:pPr>
        <w:numPr>
          <w:ilvl w:val="0"/>
          <w:numId w:val="1"/>
        </w:numPr>
        <w:spacing w:before="100" w:beforeAutospacing="1" w:after="100" w:afterAutospacing="1" w:line="360" w:lineRule="auto"/>
        <w:jc w:val="both"/>
        <w:rPr>
          <w:rFonts w:eastAsia="Times New Roman" w:cstheme="minorHAnsi"/>
          <w:color w:val="333333"/>
          <w:sz w:val="24"/>
          <w:szCs w:val="24"/>
          <w:lang w:eastAsia="it-IT"/>
        </w:rPr>
      </w:pPr>
      <w:r w:rsidRPr="005A2E7C">
        <w:rPr>
          <w:rFonts w:eastAsia="Times New Roman" w:cstheme="minorHAnsi"/>
          <w:b/>
          <w:bCs/>
          <w:color w:val="333333"/>
          <w:sz w:val="24"/>
          <w:szCs w:val="24"/>
          <w:u w:val="single"/>
          <w:lang w:eastAsia="it-IT"/>
        </w:rPr>
        <w:t>C. Puglia</w:t>
      </w:r>
      <w:r w:rsidRPr="005A2E7C">
        <w:rPr>
          <w:rFonts w:eastAsia="Times New Roman" w:cstheme="minorHAnsi"/>
          <w:color w:val="333333"/>
          <w:sz w:val="24"/>
          <w:szCs w:val="24"/>
          <w:lang w:eastAsia="it-IT"/>
        </w:rPr>
        <w:t xml:space="preserve">, D. Trombetta, V. Venuti, A. Saija, F. Bonina. </w:t>
      </w:r>
      <w:r w:rsidRPr="005A2E7C">
        <w:rPr>
          <w:rFonts w:eastAsia="Times New Roman" w:cstheme="minorHAnsi"/>
          <w:color w:val="333333"/>
          <w:sz w:val="24"/>
          <w:szCs w:val="24"/>
          <w:lang w:val="en-US" w:eastAsia="it-IT"/>
        </w:rPr>
        <w:t>Evaluation of in-vivo topical anti-inflammatory activity of indometacin from liposomal vesicles. </w:t>
      </w:r>
      <w:r w:rsidRPr="005A2E7C">
        <w:rPr>
          <w:rFonts w:eastAsia="Times New Roman" w:cstheme="minorHAnsi"/>
          <w:i/>
          <w:iCs/>
          <w:color w:val="333333"/>
          <w:sz w:val="24"/>
          <w:szCs w:val="24"/>
          <w:lang w:eastAsia="it-IT"/>
        </w:rPr>
        <w:t>J. Pharm. Pharmacol.</w:t>
      </w:r>
      <w:r w:rsidRPr="005A2E7C">
        <w:rPr>
          <w:rFonts w:eastAsia="Times New Roman" w:cstheme="minorHAnsi"/>
          <w:color w:val="333333"/>
          <w:sz w:val="24"/>
          <w:szCs w:val="24"/>
          <w:lang w:eastAsia="it-IT"/>
        </w:rPr>
        <w:t>, 2004, 56 (10) 1225-1232.</w:t>
      </w:r>
    </w:p>
    <w:p w:rsidR="005A2E7C" w:rsidRPr="005A2E7C" w:rsidRDefault="005A2E7C" w:rsidP="0019589B">
      <w:pPr>
        <w:numPr>
          <w:ilvl w:val="0"/>
          <w:numId w:val="1"/>
        </w:numPr>
        <w:spacing w:before="100" w:beforeAutospacing="1" w:after="100" w:afterAutospacing="1" w:line="360" w:lineRule="auto"/>
        <w:jc w:val="both"/>
        <w:rPr>
          <w:rFonts w:eastAsia="Times New Roman" w:cstheme="minorHAnsi"/>
          <w:color w:val="333333"/>
          <w:sz w:val="24"/>
          <w:szCs w:val="24"/>
          <w:lang w:eastAsia="it-IT"/>
        </w:rPr>
      </w:pPr>
      <w:r w:rsidRPr="005A2E7C">
        <w:rPr>
          <w:rFonts w:eastAsia="Times New Roman" w:cstheme="minorHAnsi"/>
          <w:color w:val="333333"/>
          <w:sz w:val="24"/>
          <w:szCs w:val="24"/>
          <w:lang w:eastAsia="it-IT"/>
        </w:rPr>
        <w:t>F.Bonina, </w:t>
      </w:r>
      <w:r w:rsidRPr="005A2E7C">
        <w:rPr>
          <w:rFonts w:eastAsia="Times New Roman" w:cstheme="minorHAnsi"/>
          <w:b/>
          <w:bCs/>
          <w:color w:val="333333"/>
          <w:sz w:val="24"/>
          <w:szCs w:val="24"/>
          <w:u w:val="single"/>
          <w:lang w:eastAsia="it-IT"/>
        </w:rPr>
        <w:t>C.Puglia</w:t>
      </w:r>
      <w:r w:rsidRPr="005A2E7C">
        <w:rPr>
          <w:rFonts w:eastAsia="Times New Roman" w:cstheme="minorHAnsi"/>
          <w:color w:val="333333"/>
          <w:sz w:val="24"/>
          <w:szCs w:val="24"/>
          <w:lang w:eastAsia="it-IT"/>
        </w:rPr>
        <w:t xml:space="preserve">, M.G.Rimoli, D.Melisi, G.Boatto, M. Nieddu, A.Calignano, G. La Rana, P. de Caprariis. </w:t>
      </w:r>
      <w:r w:rsidRPr="005A2E7C">
        <w:rPr>
          <w:rFonts w:eastAsia="Times New Roman" w:cstheme="minorHAnsi"/>
          <w:color w:val="333333"/>
          <w:sz w:val="24"/>
          <w:szCs w:val="24"/>
          <w:lang w:val="en-US" w:eastAsia="it-IT"/>
        </w:rPr>
        <w:t>Glycosyl derivatives of dopamine and L-dopa as anti-Parkinson prodrugs: synthesis, pharmacological activity and in vitro stability studies. </w:t>
      </w:r>
      <w:r w:rsidRPr="005A2E7C">
        <w:rPr>
          <w:rFonts w:eastAsia="Times New Roman" w:cstheme="minorHAnsi"/>
          <w:i/>
          <w:iCs/>
          <w:color w:val="333333"/>
          <w:sz w:val="24"/>
          <w:szCs w:val="24"/>
          <w:lang w:eastAsia="it-IT"/>
        </w:rPr>
        <w:t>J.Drug.Targ.</w:t>
      </w:r>
      <w:r w:rsidRPr="005A2E7C">
        <w:rPr>
          <w:rFonts w:eastAsia="Times New Roman" w:cstheme="minorHAnsi"/>
          <w:color w:val="333333"/>
          <w:sz w:val="24"/>
          <w:szCs w:val="24"/>
          <w:lang w:eastAsia="it-IT"/>
        </w:rPr>
        <w:t>, 2003, 11(1), 25-36.</w:t>
      </w:r>
    </w:p>
    <w:p w:rsidR="005A2E7C" w:rsidRPr="005A2E7C" w:rsidRDefault="005A2E7C" w:rsidP="0019589B">
      <w:pPr>
        <w:numPr>
          <w:ilvl w:val="0"/>
          <w:numId w:val="1"/>
        </w:numPr>
        <w:spacing w:before="100" w:beforeAutospacing="1" w:after="100" w:afterAutospacing="1" w:line="360" w:lineRule="auto"/>
        <w:jc w:val="both"/>
        <w:rPr>
          <w:rFonts w:eastAsia="Times New Roman" w:cstheme="minorHAnsi"/>
          <w:color w:val="333333"/>
          <w:sz w:val="24"/>
          <w:szCs w:val="24"/>
          <w:lang w:eastAsia="it-IT"/>
        </w:rPr>
      </w:pPr>
      <w:r w:rsidRPr="005A2E7C">
        <w:rPr>
          <w:rFonts w:eastAsia="Times New Roman" w:cstheme="minorHAnsi"/>
          <w:color w:val="333333"/>
          <w:sz w:val="24"/>
          <w:szCs w:val="24"/>
          <w:lang w:eastAsia="it-IT"/>
        </w:rPr>
        <w:t>F.Bonina, </w:t>
      </w:r>
      <w:r w:rsidRPr="005A2E7C">
        <w:rPr>
          <w:rFonts w:eastAsia="Times New Roman" w:cstheme="minorHAnsi"/>
          <w:b/>
          <w:bCs/>
          <w:color w:val="333333"/>
          <w:sz w:val="24"/>
          <w:szCs w:val="24"/>
          <w:u w:val="single"/>
          <w:lang w:eastAsia="it-IT"/>
        </w:rPr>
        <w:t>C.Puglia</w:t>
      </w:r>
      <w:r w:rsidRPr="005A2E7C">
        <w:rPr>
          <w:rFonts w:eastAsia="Times New Roman" w:cstheme="minorHAnsi"/>
          <w:color w:val="333333"/>
          <w:sz w:val="24"/>
          <w:szCs w:val="24"/>
          <w:lang w:eastAsia="it-IT"/>
        </w:rPr>
        <w:t>, C.Di Giovanni, A.Saija, A.Tomaino, B.Tita, F.Vitali, C.Pennisi. Effetto salutistico di un nuovo estratto di uva rossa. </w:t>
      </w:r>
      <w:r w:rsidRPr="005A2E7C">
        <w:rPr>
          <w:rFonts w:eastAsia="Times New Roman" w:cstheme="minorHAnsi"/>
          <w:i/>
          <w:iCs/>
          <w:color w:val="333333"/>
          <w:sz w:val="24"/>
          <w:szCs w:val="24"/>
          <w:lang w:eastAsia="it-IT"/>
        </w:rPr>
        <w:t>Erboristeria Domani.</w:t>
      </w:r>
      <w:r w:rsidRPr="005A2E7C">
        <w:rPr>
          <w:rFonts w:eastAsia="Times New Roman" w:cstheme="minorHAnsi"/>
          <w:color w:val="333333"/>
          <w:sz w:val="24"/>
          <w:szCs w:val="24"/>
          <w:lang w:eastAsia="it-IT"/>
        </w:rPr>
        <w:t>, 2003, 273, 80-86.</w:t>
      </w:r>
    </w:p>
    <w:p w:rsidR="005A2E7C" w:rsidRPr="005A2E7C" w:rsidRDefault="005A2E7C" w:rsidP="0019589B">
      <w:pPr>
        <w:numPr>
          <w:ilvl w:val="0"/>
          <w:numId w:val="1"/>
        </w:numPr>
        <w:spacing w:before="100" w:beforeAutospacing="1" w:after="100" w:afterAutospacing="1" w:line="360" w:lineRule="auto"/>
        <w:jc w:val="both"/>
        <w:rPr>
          <w:rFonts w:eastAsia="Times New Roman" w:cstheme="minorHAnsi"/>
          <w:color w:val="333333"/>
          <w:sz w:val="24"/>
          <w:szCs w:val="24"/>
          <w:lang w:eastAsia="it-IT"/>
        </w:rPr>
      </w:pPr>
      <w:r w:rsidRPr="005A2E7C">
        <w:rPr>
          <w:rFonts w:eastAsia="Times New Roman" w:cstheme="minorHAnsi"/>
          <w:color w:val="333333"/>
          <w:sz w:val="24"/>
          <w:szCs w:val="24"/>
          <w:lang w:val="en-US" w:eastAsia="it-IT"/>
        </w:rPr>
        <w:t>F.Bonina, N.A. Santagati and </w:t>
      </w:r>
      <w:r w:rsidRPr="005A2E7C">
        <w:rPr>
          <w:rFonts w:eastAsia="Times New Roman" w:cstheme="minorHAnsi"/>
          <w:b/>
          <w:bCs/>
          <w:color w:val="333333"/>
          <w:sz w:val="24"/>
          <w:szCs w:val="24"/>
          <w:u w:val="single"/>
          <w:lang w:val="en-US" w:eastAsia="it-IT"/>
        </w:rPr>
        <w:t>C.Puglia</w:t>
      </w:r>
      <w:r w:rsidRPr="005A2E7C">
        <w:rPr>
          <w:rFonts w:eastAsia="Times New Roman" w:cstheme="minorHAnsi"/>
          <w:color w:val="333333"/>
          <w:sz w:val="24"/>
          <w:szCs w:val="24"/>
          <w:lang w:val="en-US" w:eastAsia="it-IT"/>
        </w:rPr>
        <w:t>. Ketoprofen 1-Alkylazacycloalkan-2-one Esters as Dermal Prodrugs: In Vivo and In Vitro Evaluations. </w:t>
      </w:r>
      <w:r w:rsidRPr="005A2E7C">
        <w:rPr>
          <w:rFonts w:eastAsia="Times New Roman" w:cstheme="minorHAnsi"/>
          <w:i/>
          <w:iCs/>
          <w:color w:val="333333"/>
          <w:sz w:val="24"/>
          <w:szCs w:val="24"/>
          <w:lang w:eastAsia="it-IT"/>
        </w:rPr>
        <w:t>Drug.Dev.Ind.Pharm.,</w:t>
      </w:r>
      <w:r w:rsidRPr="005A2E7C">
        <w:rPr>
          <w:rFonts w:eastAsia="Times New Roman" w:cstheme="minorHAnsi"/>
          <w:color w:val="333333"/>
          <w:sz w:val="24"/>
          <w:szCs w:val="24"/>
          <w:lang w:eastAsia="it-IT"/>
        </w:rPr>
        <w:t> 2003, 29(2), 181-190.</w:t>
      </w:r>
    </w:p>
    <w:p w:rsidR="005A2E7C" w:rsidRPr="005A2E7C" w:rsidRDefault="005A2E7C" w:rsidP="0019589B">
      <w:pPr>
        <w:numPr>
          <w:ilvl w:val="0"/>
          <w:numId w:val="1"/>
        </w:numPr>
        <w:spacing w:before="100" w:beforeAutospacing="1" w:after="100" w:afterAutospacing="1" w:line="360" w:lineRule="auto"/>
        <w:jc w:val="both"/>
        <w:rPr>
          <w:rFonts w:eastAsia="Times New Roman" w:cstheme="minorHAnsi"/>
          <w:color w:val="333333"/>
          <w:sz w:val="24"/>
          <w:szCs w:val="24"/>
          <w:lang w:eastAsia="it-IT"/>
        </w:rPr>
      </w:pPr>
      <w:r w:rsidRPr="005A2E7C">
        <w:rPr>
          <w:rFonts w:eastAsia="Times New Roman" w:cstheme="minorHAnsi"/>
          <w:color w:val="333333"/>
          <w:sz w:val="24"/>
          <w:szCs w:val="24"/>
          <w:lang w:eastAsia="it-IT"/>
        </w:rPr>
        <w:t>F.P.Bonina, </w:t>
      </w:r>
      <w:r w:rsidRPr="005A2E7C">
        <w:rPr>
          <w:rFonts w:eastAsia="Times New Roman" w:cstheme="minorHAnsi"/>
          <w:b/>
          <w:bCs/>
          <w:color w:val="333333"/>
          <w:sz w:val="24"/>
          <w:szCs w:val="24"/>
          <w:u w:val="single"/>
          <w:lang w:eastAsia="it-IT"/>
        </w:rPr>
        <w:t>C.Puglia</w:t>
      </w:r>
      <w:r w:rsidRPr="005A2E7C">
        <w:rPr>
          <w:rFonts w:eastAsia="Times New Roman" w:cstheme="minorHAnsi"/>
          <w:color w:val="333333"/>
          <w:sz w:val="24"/>
          <w:szCs w:val="24"/>
          <w:lang w:eastAsia="it-IT"/>
        </w:rPr>
        <w:t xml:space="preserve">, D.Ventura, N.A. Santagati, A.Saija and D. Trombetta. </w:t>
      </w:r>
      <w:r w:rsidRPr="005A2E7C">
        <w:rPr>
          <w:rFonts w:eastAsia="Times New Roman" w:cstheme="minorHAnsi"/>
          <w:color w:val="333333"/>
          <w:sz w:val="24"/>
          <w:szCs w:val="24"/>
          <w:lang w:val="en-US" w:eastAsia="it-IT"/>
        </w:rPr>
        <w:t>1-Ethyl and 1-Propylazacycloalkan-2-one Ester Prodrugs of Ketoprofen: Synthesis, chemical stability, enzymatic hydrolysis, anti-inflammatory activity, and gastrointestinal toxicity. </w:t>
      </w:r>
      <w:r w:rsidRPr="005A2E7C">
        <w:rPr>
          <w:rFonts w:eastAsia="Times New Roman" w:cstheme="minorHAnsi"/>
          <w:i/>
          <w:iCs/>
          <w:color w:val="333333"/>
          <w:sz w:val="24"/>
          <w:szCs w:val="24"/>
          <w:lang w:eastAsia="it-IT"/>
        </w:rPr>
        <w:t>Arzneim.-forsch./Drug Res.</w:t>
      </w:r>
      <w:r w:rsidRPr="005A2E7C">
        <w:rPr>
          <w:rFonts w:eastAsia="Times New Roman" w:cstheme="minorHAnsi"/>
          <w:color w:val="333333"/>
          <w:sz w:val="24"/>
          <w:szCs w:val="24"/>
          <w:lang w:eastAsia="it-IT"/>
        </w:rPr>
        <w:t> 2002, 52, 884-889.</w:t>
      </w:r>
    </w:p>
    <w:p w:rsidR="005A2E7C" w:rsidRPr="005A2E7C" w:rsidRDefault="005A2E7C" w:rsidP="0019589B">
      <w:pPr>
        <w:numPr>
          <w:ilvl w:val="0"/>
          <w:numId w:val="1"/>
        </w:numPr>
        <w:spacing w:before="100" w:beforeAutospacing="1" w:after="100" w:afterAutospacing="1" w:line="360" w:lineRule="auto"/>
        <w:jc w:val="both"/>
        <w:rPr>
          <w:rFonts w:eastAsia="Times New Roman" w:cstheme="minorHAnsi"/>
          <w:color w:val="333333"/>
          <w:sz w:val="24"/>
          <w:szCs w:val="24"/>
          <w:lang w:eastAsia="it-IT"/>
        </w:rPr>
      </w:pPr>
      <w:r w:rsidRPr="005A2E7C">
        <w:rPr>
          <w:rFonts w:eastAsia="Times New Roman" w:cstheme="minorHAnsi"/>
          <w:color w:val="333333"/>
          <w:sz w:val="24"/>
          <w:szCs w:val="24"/>
          <w:lang w:eastAsia="it-IT"/>
        </w:rPr>
        <w:lastRenderedPageBreak/>
        <w:t>F.Bonina, </w:t>
      </w:r>
      <w:r w:rsidRPr="005A2E7C">
        <w:rPr>
          <w:rFonts w:eastAsia="Times New Roman" w:cstheme="minorHAnsi"/>
          <w:b/>
          <w:bCs/>
          <w:color w:val="333333"/>
          <w:sz w:val="24"/>
          <w:szCs w:val="24"/>
          <w:u w:val="single"/>
          <w:lang w:eastAsia="it-IT"/>
        </w:rPr>
        <w:t>C.Puglia</w:t>
      </w:r>
      <w:r w:rsidRPr="005A2E7C">
        <w:rPr>
          <w:rFonts w:eastAsia="Times New Roman" w:cstheme="minorHAnsi"/>
          <w:color w:val="333333"/>
          <w:sz w:val="24"/>
          <w:szCs w:val="24"/>
          <w:lang w:eastAsia="it-IT"/>
        </w:rPr>
        <w:t xml:space="preserve">, D.Ventura, R. Aquino, S.Tortora, A.Sacchi, A.Saija, A.Tomaino, M.L.Pellegrino and P. de Caprariis. </w:t>
      </w:r>
      <w:r w:rsidRPr="005A2E7C">
        <w:rPr>
          <w:rFonts w:eastAsia="Times New Roman" w:cstheme="minorHAnsi"/>
          <w:color w:val="333333"/>
          <w:sz w:val="24"/>
          <w:szCs w:val="24"/>
          <w:lang w:val="en-US" w:eastAsia="it-IT"/>
        </w:rPr>
        <w:t>In vitro antioxidant and in vivo photoprotective effects of a lyophilised extract of Capparis spinosa L. buds. </w:t>
      </w:r>
      <w:r w:rsidRPr="005A2E7C">
        <w:rPr>
          <w:rFonts w:eastAsia="Times New Roman" w:cstheme="minorHAnsi"/>
          <w:i/>
          <w:iCs/>
          <w:color w:val="333333"/>
          <w:sz w:val="24"/>
          <w:szCs w:val="24"/>
          <w:lang w:eastAsia="it-IT"/>
        </w:rPr>
        <w:t>J.Cosmet. Sci.,</w:t>
      </w:r>
      <w:r w:rsidRPr="005A2E7C">
        <w:rPr>
          <w:rFonts w:eastAsia="Times New Roman" w:cstheme="minorHAnsi"/>
          <w:color w:val="333333"/>
          <w:sz w:val="24"/>
          <w:szCs w:val="24"/>
          <w:lang w:eastAsia="it-IT"/>
        </w:rPr>
        <w:t> 2002, 53, 321-335.</w:t>
      </w:r>
    </w:p>
    <w:p w:rsidR="005A2E7C" w:rsidRPr="005A2E7C" w:rsidRDefault="005A2E7C" w:rsidP="0019589B">
      <w:pPr>
        <w:numPr>
          <w:ilvl w:val="0"/>
          <w:numId w:val="1"/>
        </w:numPr>
        <w:spacing w:before="100" w:beforeAutospacing="1" w:after="100" w:afterAutospacing="1" w:line="360" w:lineRule="auto"/>
        <w:jc w:val="both"/>
        <w:rPr>
          <w:rFonts w:eastAsia="Times New Roman" w:cstheme="minorHAnsi"/>
          <w:color w:val="333333"/>
          <w:sz w:val="24"/>
          <w:szCs w:val="24"/>
          <w:lang w:eastAsia="it-IT"/>
        </w:rPr>
      </w:pPr>
      <w:r w:rsidRPr="005A2E7C">
        <w:rPr>
          <w:rFonts w:eastAsia="Times New Roman" w:cstheme="minorHAnsi"/>
          <w:color w:val="333333"/>
          <w:sz w:val="24"/>
          <w:szCs w:val="24"/>
          <w:lang w:eastAsia="it-IT"/>
        </w:rPr>
        <w:t>F.Bonina, </w:t>
      </w:r>
      <w:r w:rsidRPr="005A2E7C">
        <w:rPr>
          <w:rFonts w:eastAsia="Times New Roman" w:cstheme="minorHAnsi"/>
          <w:b/>
          <w:bCs/>
          <w:color w:val="333333"/>
          <w:sz w:val="24"/>
          <w:szCs w:val="24"/>
          <w:u w:val="single"/>
          <w:lang w:eastAsia="it-IT"/>
        </w:rPr>
        <w:t>C.Puglia</w:t>
      </w:r>
      <w:r w:rsidRPr="005A2E7C">
        <w:rPr>
          <w:rFonts w:eastAsia="Times New Roman" w:cstheme="minorHAnsi"/>
          <w:color w:val="333333"/>
          <w:sz w:val="24"/>
          <w:szCs w:val="24"/>
          <w:lang w:eastAsia="it-IT"/>
        </w:rPr>
        <w:t>, D.Trombetta, M. C. Dragani, M. M.Gentile, G.Calvenna: Vehicle effects on </w:t>
      </w:r>
      <w:r w:rsidRPr="005A2E7C">
        <w:rPr>
          <w:rFonts w:eastAsia="Times New Roman" w:cstheme="minorHAnsi"/>
          <w:i/>
          <w:iCs/>
          <w:color w:val="333333"/>
          <w:sz w:val="24"/>
          <w:szCs w:val="24"/>
          <w:lang w:eastAsia="it-IT"/>
        </w:rPr>
        <w:t>in vitro</w:t>
      </w:r>
      <w:r w:rsidRPr="005A2E7C">
        <w:rPr>
          <w:rFonts w:eastAsia="Times New Roman" w:cstheme="minorHAnsi"/>
          <w:color w:val="333333"/>
          <w:sz w:val="24"/>
          <w:szCs w:val="24"/>
          <w:lang w:eastAsia="it-IT"/>
        </w:rPr>
        <w:t> skin permeation of thiocolchicoside. </w:t>
      </w:r>
      <w:r w:rsidRPr="005A2E7C">
        <w:rPr>
          <w:rFonts w:eastAsia="Times New Roman" w:cstheme="minorHAnsi"/>
          <w:i/>
          <w:iCs/>
          <w:color w:val="333333"/>
          <w:sz w:val="24"/>
          <w:szCs w:val="24"/>
          <w:lang w:eastAsia="it-IT"/>
        </w:rPr>
        <w:t>Pharmazie</w:t>
      </w:r>
      <w:r w:rsidRPr="005A2E7C">
        <w:rPr>
          <w:rFonts w:eastAsia="Times New Roman" w:cstheme="minorHAnsi"/>
          <w:color w:val="333333"/>
          <w:sz w:val="24"/>
          <w:szCs w:val="24"/>
          <w:lang w:eastAsia="it-IT"/>
        </w:rPr>
        <w:t>. 2002, 57: 750-752.</w:t>
      </w:r>
    </w:p>
    <w:p w:rsidR="005A2E7C" w:rsidRPr="005A2E7C" w:rsidRDefault="005A2E7C" w:rsidP="0019589B">
      <w:pPr>
        <w:numPr>
          <w:ilvl w:val="0"/>
          <w:numId w:val="1"/>
        </w:numPr>
        <w:spacing w:before="100" w:beforeAutospacing="1" w:after="100" w:afterAutospacing="1" w:line="360" w:lineRule="auto"/>
        <w:jc w:val="both"/>
        <w:rPr>
          <w:rFonts w:eastAsia="Times New Roman" w:cstheme="minorHAnsi"/>
          <w:color w:val="333333"/>
          <w:sz w:val="24"/>
          <w:szCs w:val="24"/>
          <w:lang w:eastAsia="it-IT"/>
        </w:rPr>
      </w:pPr>
      <w:r w:rsidRPr="005A2E7C">
        <w:rPr>
          <w:rFonts w:eastAsia="Times New Roman" w:cstheme="minorHAnsi"/>
          <w:color w:val="333333"/>
          <w:sz w:val="24"/>
          <w:szCs w:val="24"/>
          <w:lang w:val="en-US" w:eastAsia="it-IT"/>
        </w:rPr>
        <w:t>F.Bonina, </w:t>
      </w:r>
      <w:r w:rsidRPr="005A2E7C">
        <w:rPr>
          <w:rFonts w:eastAsia="Times New Roman" w:cstheme="minorHAnsi"/>
          <w:b/>
          <w:bCs/>
          <w:color w:val="333333"/>
          <w:sz w:val="24"/>
          <w:szCs w:val="24"/>
          <w:u w:val="single"/>
          <w:lang w:val="en-US" w:eastAsia="it-IT"/>
        </w:rPr>
        <w:t>C.Puglia</w:t>
      </w:r>
      <w:r w:rsidRPr="005A2E7C">
        <w:rPr>
          <w:rFonts w:eastAsia="Times New Roman" w:cstheme="minorHAnsi"/>
          <w:color w:val="333333"/>
          <w:sz w:val="24"/>
          <w:szCs w:val="24"/>
          <w:lang w:val="en-US" w:eastAsia="it-IT"/>
        </w:rPr>
        <w:t>, N.A. Santagati, A. Saija, A. Tomaino, B.Tita. Oligoethylene ester derivatives of ketoprofen, naproxen and diclofenac as oral prodrugs: a pharmacological evaluation. </w:t>
      </w:r>
      <w:r w:rsidRPr="005A2E7C">
        <w:rPr>
          <w:rFonts w:eastAsia="Times New Roman" w:cstheme="minorHAnsi"/>
          <w:i/>
          <w:iCs/>
          <w:color w:val="333333"/>
          <w:sz w:val="24"/>
          <w:szCs w:val="24"/>
          <w:lang w:eastAsia="it-IT"/>
        </w:rPr>
        <w:t>Pharmazie</w:t>
      </w:r>
      <w:r w:rsidRPr="005A2E7C">
        <w:rPr>
          <w:rFonts w:eastAsia="Times New Roman" w:cstheme="minorHAnsi"/>
          <w:color w:val="333333"/>
          <w:sz w:val="24"/>
          <w:szCs w:val="24"/>
          <w:lang w:eastAsia="it-IT"/>
        </w:rPr>
        <w:t>. 2002, 56: 552-555.</w:t>
      </w:r>
    </w:p>
    <w:p w:rsidR="005A2E7C" w:rsidRPr="005A2E7C" w:rsidRDefault="005A2E7C" w:rsidP="0019589B">
      <w:pPr>
        <w:numPr>
          <w:ilvl w:val="0"/>
          <w:numId w:val="1"/>
        </w:numPr>
        <w:spacing w:before="100" w:beforeAutospacing="1" w:after="100" w:afterAutospacing="1" w:line="360" w:lineRule="auto"/>
        <w:jc w:val="both"/>
        <w:rPr>
          <w:rFonts w:eastAsia="Times New Roman" w:cstheme="minorHAnsi"/>
          <w:color w:val="333333"/>
          <w:sz w:val="24"/>
          <w:szCs w:val="24"/>
          <w:lang w:eastAsia="it-IT"/>
        </w:rPr>
      </w:pPr>
      <w:r w:rsidRPr="005A2E7C">
        <w:rPr>
          <w:rFonts w:eastAsia="Times New Roman" w:cstheme="minorHAnsi"/>
          <w:color w:val="333333"/>
          <w:sz w:val="24"/>
          <w:szCs w:val="24"/>
          <w:lang w:eastAsia="it-IT"/>
        </w:rPr>
        <w:t>F.Bonina, </w:t>
      </w:r>
      <w:r w:rsidRPr="005A2E7C">
        <w:rPr>
          <w:rFonts w:eastAsia="Times New Roman" w:cstheme="minorHAnsi"/>
          <w:b/>
          <w:bCs/>
          <w:color w:val="333333"/>
          <w:sz w:val="24"/>
          <w:szCs w:val="24"/>
          <w:u w:val="single"/>
          <w:lang w:eastAsia="it-IT"/>
        </w:rPr>
        <w:t>C.Puglia</w:t>
      </w:r>
      <w:r w:rsidRPr="005A2E7C">
        <w:rPr>
          <w:rFonts w:eastAsia="Times New Roman" w:cstheme="minorHAnsi"/>
          <w:color w:val="333333"/>
          <w:sz w:val="24"/>
          <w:szCs w:val="24"/>
          <w:lang w:eastAsia="it-IT"/>
        </w:rPr>
        <w:t xml:space="preserve">, M.G. Rimoli, L.Avallone, E.Abignente, G.Boatto, M.Nieddu, R.Meli, M.Amorena, P.de Caprariis. </w:t>
      </w:r>
      <w:r w:rsidRPr="005A2E7C">
        <w:rPr>
          <w:rFonts w:eastAsia="Times New Roman" w:cstheme="minorHAnsi"/>
          <w:color w:val="333333"/>
          <w:sz w:val="24"/>
          <w:szCs w:val="24"/>
          <w:lang w:val="en-US" w:eastAsia="it-IT"/>
        </w:rPr>
        <w:t>Synthesis, in vitro chemical and enzymatic stability of glycosyl 3'-azido-3'- deoxythymidine derivatives as potential anti-HIV agents. </w:t>
      </w:r>
      <w:r w:rsidRPr="005A2E7C">
        <w:rPr>
          <w:rFonts w:eastAsia="Times New Roman" w:cstheme="minorHAnsi"/>
          <w:i/>
          <w:iCs/>
          <w:color w:val="333333"/>
          <w:sz w:val="24"/>
          <w:szCs w:val="24"/>
          <w:lang w:eastAsia="it-IT"/>
        </w:rPr>
        <w:t>Eur.J.Pharm.Sci. </w:t>
      </w:r>
      <w:r w:rsidRPr="005A2E7C">
        <w:rPr>
          <w:rFonts w:eastAsia="Times New Roman" w:cstheme="minorHAnsi"/>
          <w:color w:val="333333"/>
          <w:sz w:val="24"/>
          <w:szCs w:val="24"/>
          <w:lang w:eastAsia="it-IT"/>
        </w:rPr>
        <w:t>2002, 16 [3]: 167-174.</w:t>
      </w:r>
    </w:p>
    <w:p w:rsidR="005A2E7C" w:rsidRPr="005A2E7C" w:rsidRDefault="005A2E7C" w:rsidP="0019589B">
      <w:pPr>
        <w:numPr>
          <w:ilvl w:val="0"/>
          <w:numId w:val="1"/>
        </w:numPr>
        <w:spacing w:before="100" w:beforeAutospacing="1" w:after="100" w:afterAutospacing="1" w:line="360" w:lineRule="auto"/>
        <w:jc w:val="both"/>
        <w:rPr>
          <w:rFonts w:eastAsia="Times New Roman" w:cstheme="minorHAnsi"/>
          <w:color w:val="333333"/>
          <w:sz w:val="24"/>
          <w:szCs w:val="24"/>
          <w:lang w:eastAsia="it-IT"/>
        </w:rPr>
      </w:pPr>
      <w:r w:rsidRPr="005A2E7C">
        <w:rPr>
          <w:rFonts w:eastAsia="Times New Roman" w:cstheme="minorHAnsi"/>
          <w:color w:val="333333"/>
          <w:sz w:val="24"/>
          <w:szCs w:val="24"/>
          <w:lang w:eastAsia="it-IT"/>
        </w:rPr>
        <w:t>F.P.Bonina, M.G.Rimoli, L.Avallone, F.Barbato, M.Amato, </w:t>
      </w:r>
      <w:r w:rsidRPr="005A2E7C">
        <w:rPr>
          <w:rFonts w:eastAsia="Times New Roman" w:cstheme="minorHAnsi"/>
          <w:b/>
          <w:bCs/>
          <w:color w:val="333333"/>
          <w:sz w:val="24"/>
          <w:szCs w:val="24"/>
          <w:u w:val="single"/>
          <w:lang w:eastAsia="it-IT"/>
        </w:rPr>
        <w:t>C.Puglia</w:t>
      </w:r>
      <w:r w:rsidRPr="005A2E7C">
        <w:rPr>
          <w:rFonts w:eastAsia="Times New Roman" w:cstheme="minorHAnsi"/>
          <w:color w:val="333333"/>
          <w:sz w:val="24"/>
          <w:szCs w:val="24"/>
          <w:lang w:eastAsia="it-IT"/>
        </w:rPr>
        <w:t xml:space="preserve">, M.Ricci, P.de Caprariis. </w:t>
      </w:r>
      <w:r w:rsidRPr="005A2E7C">
        <w:rPr>
          <w:rFonts w:eastAsia="Times New Roman" w:cstheme="minorHAnsi"/>
          <w:color w:val="333333"/>
          <w:sz w:val="24"/>
          <w:szCs w:val="24"/>
          <w:lang w:val="en-US" w:eastAsia="it-IT"/>
        </w:rPr>
        <w:t>New oligoethylene ester derivatives of 5-iodo-2’-deoxyuridine as dermal prodrugs: synthesis, physicochemical properties and skin permeation studies. </w:t>
      </w:r>
      <w:r w:rsidRPr="005A2E7C">
        <w:rPr>
          <w:rFonts w:eastAsia="Times New Roman" w:cstheme="minorHAnsi"/>
          <w:i/>
          <w:iCs/>
          <w:color w:val="333333"/>
          <w:sz w:val="24"/>
          <w:szCs w:val="24"/>
          <w:lang w:eastAsia="it-IT"/>
        </w:rPr>
        <w:t>J.Pharm.Sci. </w:t>
      </w:r>
      <w:r w:rsidRPr="005A2E7C">
        <w:rPr>
          <w:rFonts w:eastAsia="Times New Roman" w:cstheme="minorHAnsi"/>
          <w:color w:val="333333"/>
          <w:sz w:val="24"/>
          <w:szCs w:val="24"/>
          <w:lang w:eastAsia="it-IT"/>
        </w:rPr>
        <w:t>2002, 91 [1]: 171-179.</w:t>
      </w:r>
    </w:p>
    <w:p w:rsidR="005A2E7C" w:rsidRPr="005A2E7C" w:rsidRDefault="005A2E7C" w:rsidP="0019589B">
      <w:pPr>
        <w:numPr>
          <w:ilvl w:val="0"/>
          <w:numId w:val="1"/>
        </w:numPr>
        <w:spacing w:before="100" w:beforeAutospacing="1" w:after="100" w:afterAutospacing="1" w:line="360" w:lineRule="auto"/>
        <w:jc w:val="both"/>
        <w:rPr>
          <w:rFonts w:eastAsia="Times New Roman" w:cstheme="minorHAnsi"/>
          <w:color w:val="333333"/>
          <w:sz w:val="24"/>
          <w:szCs w:val="24"/>
          <w:lang w:eastAsia="it-IT"/>
        </w:rPr>
      </w:pPr>
      <w:r w:rsidRPr="005A2E7C">
        <w:rPr>
          <w:rFonts w:eastAsia="Times New Roman" w:cstheme="minorHAnsi"/>
          <w:color w:val="333333"/>
          <w:sz w:val="24"/>
          <w:szCs w:val="24"/>
          <w:lang w:eastAsia="it-IT"/>
        </w:rPr>
        <w:t>F.Bonina,</w:t>
      </w:r>
      <w:r w:rsidRPr="005A2E7C">
        <w:rPr>
          <w:rFonts w:eastAsia="Times New Roman" w:cstheme="minorHAnsi"/>
          <w:b/>
          <w:bCs/>
          <w:color w:val="333333"/>
          <w:sz w:val="24"/>
          <w:szCs w:val="24"/>
          <w:u w:val="single"/>
          <w:lang w:eastAsia="it-IT"/>
        </w:rPr>
        <w:t> C.Puglia</w:t>
      </w:r>
      <w:r w:rsidRPr="005A2E7C">
        <w:rPr>
          <w:rFonts w:eastAsia="Times New Roman" w:cstheme="minorHAnsi"/>
          <w:color w:val="333333"/>
          <w:sz w:val="24"/>
          <w:szCs w:val="24"/>
          <w:lang w:eastAsia="it-IT"/>
        </w:rPr>
        <w:t>, A.Saija, D.Trombetta, A.Vanella, A.Russo, P.Rapisarda, U.Cornelli, G.Trincali, E.Insirello, M.Ferro. Proprietà salutistiche dell’estratto di arance rosse di Sicilia: Un elisir dell’Etna. </w:t>
      </w:r>
      <w:r w:rsidRPr="005A2E7C">
        <w:rPr>
          <w:rFonts w:eastAsia="Times New Roman" w:cstheme="minorHAnsi"/>
          <w:i/>
          <w:iCs/>
          <w:color w:val="333333"/>
          <w:sz w:val="24"/>
          <w:szCs w:val="24"/>
          <w:lang w:eastAsia="it-IT"/>
        </w:rPr>
        <w:t>Integr. Nutr</w:t>
      </w:r>
      <w:r w:rsidRPr="005A2E7C">
        <w:rPr>
          <w:rFonts w:eastAsia="Times New Roman" w:cstheme="minorHAnsi"/>
          <w:color w:val="333333"/>
          <w:sz w:val="24"/>
          <w:szCs w:val="24"/>
          <w:lang w:eastAsia="it-IT"/>
        </w:rPr>
        <w:t>. 2002, 5(4) 7-15.</w:t>
      </w:r>
    </w:p>
    <w:p w:rsidR="005A2E7C" w:rsidRPr="005A2E7C" w:rsidRDefault="005A2E7C" w:rsidP="0019589B">
      <w:pPr>
        <w:numPr>
          <w:ilvl w:val="0"/>
          <w:numId w:val="1"/>
        </w:numPr>
        <w:spacing w:before="100" w:beforeAutospacing="1" w:after="100" w:afterAutospacing="1" w:line="360" w:lineRule="auto"/>
        <w:jc w:val="both"/>
        <w:rPr>
          <w:rFonts w:eastAsia="Times New Roman" w:cstheme="minorHAnsi"/>
          <w:color w:val="333333"/>
          <w:sz w:val="24"/>
          <w:szCs w:val="24"/>
          <w:lang w:eastAsia="it-IT"/>
        </w:rPr>
      </w:pPr>
      <w:r w:rsidRPr="005A2E7C">
        <w:rPr>
          <w:rFonts w:eastAsia="Times New Roman" w:cstheme="minorHAnsi"/>
          <w:color w:val="333333"/>
          <w:sz w:val="24"/>
          <w:szCs w:val="24"/>
          <w:lang w:eastAsia="it-IT"/>
        </w:rPr>
        <w:t>F.P.Bonina, C.Leotta, G.Scalia, </w:t>
      </w:r>
      <w:r w:rsidRPr="005A2E7C">
        <w:rPr>
          <w:rFonts w:eastAsia="Times New Roman" w:cstheme="minorHAnsi"/>
          <w:b/>
          <w:bCs/>
          <w:color w:val="333333"/>
          <w:sz w:val="24"/>
          <w:szCs w:val="24"/>
          <w:u w:val="single"/>
          <w:lang w:eastAsia="it-IT"/>
        </w:rPr>
        <w:t>C.Puglia</w:t>
      </w:r>
      <w:r w:rsidRPr="005A2E7C">
        <w:rPr>
          <w:rFonts w:eastAsia="Times New Roman" w:cstheme="minorHAnsi"/>
          <w:color w:val="333333"/>
          <w:sz w:val="24"/>
          <w:szCs w:val="24"/>
          <w:lang w:eastAsia="it-IT"/>
        </w:rPr>
        <w:t xml:space="preserve">, D.Trombetta, G. Tringali, A. M. Roccazzello, P. Rapisarda, A. Saija. </w:t>
      </w:r>
      <w:r w:rsidRPr="005A2E7C">
        <w:rPr>
          <w:rFonts w:eastAsia="Times New Roman" w:cstheme="minorHAnsi"/>
          <w:color w:val="333333"/>
          <w:sz w:val="24"/>
          <w:szCs w:val="24"/>
          <w:lang w:val="en-US" w:eastAsia="it-IT"/>
        </w:rPr>
        <w:t>Evaluation of oxidative stress in diabetic patients after supplementation with a standardised red orange extract. </w:t>
      </w:r>
      <w:r w:rsidRPr="005A2E7C">
        <w:rPr>
          <w:rFonts w:eastAsia="Times New Roman" w:cstheme="minorHAnsi"/>
          <w:i/>
          <w:iCs/>
          <w:color w:val="333333"/>
          <w:sz w:val="24"/>
          <w:szCs w:val="24"/>
          <w:lang w:eastAsia="it-IT"/>
        </w:rPr>
        <w:t>Diab.Nutr.Metab. </w:t>
      </w:r>
      <w:r w:rsidRPr="005A2E7C">
        <w:rPr>
          <w:rFonts w:eastAsia="Times New Roman" w:cstheme="minorHAnsi"/>
          <w:color w:val="333333"/>
          <w:sz w:val="24"/>
          <w:szCs w:val="24"/>
          <w:lang w:eastAsia="it-IT"/>
        </w:rPr>
        <w:t>2002, 15 [1]: 14-9.</w:t>
      </w:r>
    </w:p>
    <w:p w:rsidR="005A2E7C" w:rsidRPr="005A2E7C" w:rsidRDefault="005A2E7C" w:rsidP="0019589B">
      <w:pPr>
        <w:numPr>
          <w:ilvl w:val="0"/>
          <w:numId w:val="1"/>
        </w:numPr>
        <w:spacing w:before="100" w:beforeAutospacing="1" w:after="100" w:afterAutospacing="1" w:line="360" w:lineRule="auto"/>
        <w:jc w:val="both"/>
        <w:rPr>
          <w:rFonts w:eastAsia="Times New Roman" w:cstheme="minorHAnsi"/>
          <w:color w:val="333333"/>
          <w:sz w:val="24"/>
          <w:szCs w:val="24"/>
          <w:lang w:eastAsia="it-IT"/>
        </w:rPr>
      </w:pPr>
      <w:r w:rsidRPr="005A2E7C">
        <w:rPr>
          <w:rFonts w:eastAsia="Times New Roman" w:cstheme="minorHAnsi"/>
          <w:color w:val="333333"/>
          <w:sz w:val="24"/>
          <w:szCs w:val="24"/>
          <w:lang w:eastAsia="it-IT"/>
        </w:rPr>
        <w:t>R. Aquino, S. Morelli, A.Tomaino, M. Pellegrino, A. Saija,  L.Grumetto, </w:t>
      </w:r>
      <w:r w:rsidRPr="005A2E7C">
        <w:rPr>
          <w:rFonts w:eastAsia="Times New Roman" w:cstheme="minorHAnsi"/>
          <w:b/>
          <w:bCs/>
          <w:color w:val="333333"/>
          <w:sz w:val="24"/>
          <w:szCs w:val="24"/>
          <w:u w:val="single"/>
          <w:lang w:eastAsia="it-IT"/>
        </w:rPr>
        <w:t>C. Puglia</w:t>
      </w:r>
      <w:r w:rsidRPr="005A2E7C">
        <w:rPr>
          <w:rFonts w:eastAsia="Times New Roman" w:cstheme="minorHAnsi"/>
          <w:color w:val="333333"/>
          <w:sz w:val="24"/>
          <w:szCs w:val="24"/>
          <w:lang w:eastAsia="it-IT"/>
        </w:rPr>
        <w:t>, D.Ventura, F.Bonina. Biophenolic content, antioxidant and photoprotective activity of a crude extract of </w:t>
      </w:r>
      <w:r w:rsidRPr="005A2E7C">
        <w:rPr>
          <w:rFonts w:eastAsia="Times New Roman" w:cstheme="minorHAnsi"/>
          <w:i/>
          <w:iCs/>
          <w:color w:val="333333"/>
          <w:sz w:val="24"/>
          <w:szCs w:val="24"/>
          <w:lang w:eastAsia="it-IT"/>
        </w:rPr>
        <w:t>Culcitium reflexum </w:t>
      </w:r>
      <w:r w:rsidRPr="005A2E7C">
        <w:rPr>
          <w:rFonts w:eastAsia="Times New Roman" w:cstheme="minorHAnsi"/>
          <w:color w:val="333333"/>
          <w:sz w:val="24"/>
          <w:szCs w:val="24"/>
          <w:lang w:eastAsia="it-IT"/>
        </w:rPr>
        <w:t>H.B.K</w:t>
      </w:r>
      <w:r w:rsidRPr="005A2E7C">
        <w:rPr>
          <w:rFonts w:eastAsia="Times New Roman" w:cstheme="minorHAnsi"/>
          <w:i/>
          <w:iCs/>
          <w:color w:val="333333"/>
          <w:sz w:val="24"/>
          <w:szCs w:val="24"/>
          <w:lang w:eastAsia="it-IT"/>
        </w:rPr>
        <w:t>. </w:t>
      </w:r>
      <w:r w:rsidRPr="005A2E7C">
        <w:rPr>
          <w:rFonts w:eastAsia="Times New Roman" w:cstheme="minorHAnsi"/>
          <w:color w:val="333333"/>
          <w:sz w:val="24"/>
          <w:szCs w:val="24"/>
          <w:lang w:eastAsia="it-IT"/>
        </w:rPr>
        <w:t>leaves. </w:t>
      </w:r>
      <w:r w:rsidRPr="005A2E7C">
        <w:rPr>
          <w:rFonts w:eastAsia="Times New Roman" w:cstheme="minorHAnsi"/>
          <w:i/>
          <w:iCs/>
          <w:color w:val="333333"/>
          <w:sz w:val="24"/>
          <w:szCs w:val="24"/>
          <w:lang w:eastAsia="it-IT"/>
        </w:rPr>
        <w:t>J.Ethnopharm</w:t>
      </w:r>
      <w:r w:rsidRPr="005A2E7C">
        <w:rPr>
          <w:rFonts w:eastAsia="Times New Roman" w:cstheme="minorHAnsi"/>
          <w:color w:val="333333"/>
          <w:sz w:val="24"/>
          <w:szCs w:val="24"/>
          <w:lang w:eastAsia="it-IT"/>
        </w:rPr>
        <w:t>. 2002, 79 [2]: 183-191.</w:t>
      </w:r>
    </w:p>
    <w:p w:rsidR="005A2E7C" w:rsidRPr="005A2E7C" w:rsidRDefault="005A2E7C" w:rsidP="0019589B">
      <w:pPr>
        <w:numPr>
          <w:ilvl w:val="0"/>
          <w:numId w:val="1"/>
        </w:numPr>
        <w:spacing w:before="100" w:beforeAutospacing="1" w:after="100" w:afterAutospacing="1" w:line="360" w:lineRule="auto"/>
        <w:jc w:val="both"/>
        <w:rPr>
          <w:rFonts w:eastAsia="Times New Roman" w:cstheme="minorHAnsi"/>
          <w:color w:val="333333"/>
          <w:sz w:val="24"/>
          <w:szCs w:val="24"/>
          <w:lang w:eastAsia="it-IT"/>
        </w:rPr>
      </w:pPr>
      <w:r w:rsidRPr="005A2E7C">
        <w:rPr>
          <w:rFonts w:eastAsia="Times New Roman" w:cstheme="minorHAnsi"/>
          <w:color w:val="333333"/>
          <w:sz w:val="24"/>
          <w:szCs w:val="24"/>
          <w:lang w:eastAsia="it-IT"/>
        </w:rPr>
        <w:t>F.Bonina, </w:t>
      </w:r>
      <w:r w:rsidRPr="005A2E7C">
        <w:rPr>
          <w:rFonts w:eastAsia="Times New Roman" w:cstheme="minorHAnsi"/>
          <w:b/>
          <w:bCs/>
          <w:color w:val="333333"/>
          <w:sz w:val="24"/>
          <w:szCs w:val="24"/>
          <w:u w:val="single"/>
          <w:lang w:eastAsia="it-IT"/>
        </w:rPr>
        <w:t>C.Puglia</w:t>
      </w:r>
      <w:r w:rsidRPr="005A2E7C">
        <w:rPr>
          <w:rFonts w:eastAsia="Times New Roman" w:cstheme="minorHAnsi"/>
          <w:color w:val="333333"/>
          <w:sz w:val="24"/>
          <w:szCs w:val="24"/>
          <w:lang w:eastAsia="it-IT"/>
        </w:rPr>
        <w:t>, D.Ventura, M.Fanelli, Sospensioni minerali: attività radical scavenging in vivo. </w:t>
      </w:r>
      <w:r w:rsidRPr="005A2E7C">
        <w:rPr>
          <w:rFonts w:eastAsia="Times New Roman" w:cstheme="minorHAnsi"/>
          <w:i/>
          <w:iCs/>
          <w:color w:val="333333"/>
          <w:sz w:val="24"/>
          <w:szCs w:val="24"/>
          <w:lang w:eastAsia="it-IT"/>
        </w:rPr>
        <w:t>Cosm Technol. </w:t>
      </w:r>
      <w:r w:rsidRPr="005A2E7C">
        <w:rPr>
          <w:rFonts w:eastAsia="Times New Roman" w:cstheme="minorHAnsi"/>
          <w:color w:val="333333"/>
          <w:sz w:val="24"/>
          <w:szCs w:val="24"/>
          <w:lang w:eastAsia="it-IT"/>
        </w:rPr>
        <w:t>2001 4[6]: 23-26.</w:t>
      </w:r>
    </w:p>
    <w:p w:rsidR="005A2E7C" w:rsidRPr="005A2E7C" w:rsidRDefault="005A2E7C" w:rsidP="0019589B">
      <w:pPr>
        <w:numPr>
          <w:ilvl w:val="0"/>
          <w:numId w:val="1"/>
        </w:numPr>
        <w:spacing w:before="100" w:beforeAutospacing="1" w:after="100" w:afterAutospacing="1" w:line="360" w:lineRule="auto"/>
        <w:jc w:val="both"/>
        <w:rPr>
          <w:rFonts w:eastAsia="Times New Roman" w:cstheme="minorHAnsi"/>
          <w:color w:val="333333"/>
          <w:sz w:val="24"/>
          <w:szCs w:val="24"/>
          <w:lang w:eastAsia="it-IT"/>
        </w:rPr>
      </w:pPr>
      <w:r w:rsidRPr="005A2E7C">
        <w:rPr>
          <w:rFonts w:eastAsia="Times New Roman" w:cstheme="minorHAnsi"/>
          <w:b/>
          <w:bCs/>
          <w:color w:val="333333"/>
          <w:sz w:val="24"/>
          <w:szCs w:val="24"/>
          <w:u w:val="single"/>
          <w:lang w:val="en-US" w:eastAsia="it-IT"/>
        </w:rPr>
        <w:t>C.Puglia</w:t>
      </w:r>
      <w:r w:rsidRPr="005A2E7C">
        <w:rPr>
          <w:rFonts w:eastAsia="Times New Roman" w:cstheme="minorHAnsi"/>
          <w:color w:val="333333"/>
          <w:sz w:val="24"/>
          <w:szCs w:val="24"/>
          <w:lang w:val="en-US" w:eastAsia="it-IT"/>
        </w:rPr>
        <w:t>, F.Bonina, G.Trapani, M.Franco, M.Ricci, Evaluation of in vitro percutaneous absorption of lorazepam and clonazepam from hydro-alcholic gel formulations. </w:t>
      </w:r>
      <w:r w:rsidRPr="005A2E7C">
        <w:rPr>
          <w:rFonts w:eastAsia="Times New Roman" w:cstheme="minorHAnsi"/>
          <w:i/>
          <w:iCs/>
          <w:color w:val="333333"/>
          <w:sz w:val="24"/>
          <w:szCs w:val="24"/>
          <w:lang w:eastAsia="it-IT"/>
        </w:rPr>
        <w:t>Int.J.Pharm</w:t>
      </w:r>
      <w:r w:rsidRPr="005A2E7C">
        <w:rPr>
          <w:rFonts w:eastAsia="Times New Roman" w:cstheme="minorHAnsi"/>
          <w:color w:val="333333"/>
          <w:sz w:val="24"/>
          <w:szCs w:val="24"/>
          <w:lang w:eastAsia="it-IT"/>
        </w:rPr>
        <w:t>. 2001 228: 79-87.</w:t>
      </w:r>
    </w:p>
    <w:p w:rsidR="005A2E7C" w:rsidRPr="005A2E7C" w:rsidRDefault="005A2E7C" w:rsidP="0019589B">
      <w:pPr>
        <w:numPr>
          <w:ilvl w:val="0"/>
          <w:numId w:val="1"/>
        </w:numPr>
        <w:spacing w:before="100" w:beforeAutospacing="1" w:after="100" w:afterAutospacing="1" w:line="360" w:lineRule="auto"/>
        <w:jc w:val="both"/>
        <w:rPr>
          <w:rFonts w:eastAsia="Times New Roman" w:cstheme="minorHAnsi"/>
          <w:color w:val="333333"/>
          <w:sz w:val="24"/>
          <w:szCs w:val="24"/>
          <w:lang w:eastAsia="it-IT"/>
        </w:rPr>
      </w:pPr>
      <w:r w:rsidRPr="005A2E7C">
        <w:rPr>
          <w:rFonts w:eastAsia="Times New Roman" w:cstheme="minorHAnsi"/>
          <w:color w:val="333333"/>
          <w:sz w:val="24"/>
          <w:szCs w:val="24"/>
          <w:lang w:eastAsia="it-IT"/>
        </w:rPr>
        <w:lastRenderedPageBreak/>
        <w:t>F.P. Bonina, </w:t>
      </w:r>
      <w:r w:rsidRPr="005A2E7C">
        <w:rPr>
          <w:rFonts w:eastAsia="Times New Roman" w:cstheme="minorHAnsi"/>
          <w:b/>
          <w:bCs/>
          <w:color w:val="333333"/>
          <w:sz w:val="24"/>
          <w:szCs w:val="24"/>
          <w:u w:val="single"/>
          <w:lang w:eastAsia="it-IT"/>
        </w:rPr>
        <w:t>C.Puglia</w:t>
      </w:r>
      <w:r w:rsidRPr="005A2E7C">
        <w:rPr>
          <w:rFonts w:eastAsia="Times New Roman" w:cstheme="minorHAnsi"/>
          <w:color w:val="333333"/>
          <w:sz w:val="24"/>
          <w:szCs w:val="24"/>
          <w:lang w:eastAsia="it-IT"/>
        </w:rPr>
        <w:t>, T.Barbuzzi, P. de Caprariis, F. Palagiano, M.G. Rimoli, A.Saija. In vitro and in vivo evaluation of polyoxyethylene esters as dermal prodrugs of ketoprofen, naproxen and diclofenac. </w:t>
      </w:r>
      <w:r w:rsidRPr="005A2E7C">
        <w:rPr>
          <w:rFonts w:eastAsia="Times New Roman" w:cstheme="minorHAnsi"/>
          <w:i/>
          <w:iCs/>
          <w:color w:val="333333"/>
          <w:sz w:val="24"/>
          <w:szCs w:val="24"/>
          <w:lang w:eastAsia="it-IT"/>
        </w:rPr>
        <w:t>Eur.J.Pharm.Sci.</w:t>
      </w:r>
      <w:r w:rsidRPr="005A2E7C">
        <w:rPr>
          <w:rFonts w:eastAsia="Times New Roman" w:cstheme="minorHAnsi"/>
          <w:color w:val="333333"/>
          <w:sz w:val="24"/>
          <w:szCs w:val="24"/>
          <w:lang w:eastAsia="it-IT"/>
        </w:rPr>
        <w:t>2001 14: 123-134.</w:t>
      </w:r>
    </w:p>
    <w:p w:rsidR="005A2E7C" w:rsidRPr="005A2E7C" w:rsidRDefault="005A2E7C" w:rsidP="0019589B">
      <w:pPr>
        <w:numPr>
          <w:ilvl w:val="0"/>
          <w:numId w:val="1"/>
        </w:numPr>
        <w:spacing w:before="100" w:beforeAutospacing="1" w:after="100" w:afterAutospacing="1" w:line="360" w:lineRule="auto"/>
        <w:jc w:val="both"/>
        <w:rPr>
          <w:rFonts w:eastAsia="Times New Roman" w:cstheme="minorHAnsi"/>
          <w:color w:val="333333"/>
          <w:sz w:val="24"/>
          <w:szCs w:val="24"/>
          <w:lang w:eastAsia="it-IT"/>
        </w:rPr>
      </w:pPr>
      <w:r w:rsidRPr="005A2E7C">
        <w:rPr>
          <w:rFonts w:eastAsia="Times New Roman" w:cstheme="minorHAnsi"/>
          <w:color w:val="333333"/>
          <w:sz w:val="24"/>
          <w:szCs w:val="24"/>
          <w:lang w:val="en-US" w:eastAsia="it-IT"/>
        </w:rPr>
        <w:t>F.Bernacchi, </w:t>
      </w:r>
      <w:r w:rsidRPr="005A2E7C">
        <w:rPr>
          <w:rFonts w:eastAsia="Times New Roman" w:cstheme="minorHAnsi"/>
          <w:b/>
          <w:bCs/>
          <w:color w:val="333333"/>
          <w:sz w:val="24"/>
          <w:szCs w:val="24"/>
          <w:u w:val="single"/>
          <w:lang w:val="en-US" w:eastAsia="it-IT"/>
        </w:rPr>
        <w:t>C.Puglia</w:t>
      </w:r>
      <w:r w:rsidRPr="005A2E7C">
        <w:rPr>
          <w:rFonts w:eastAsia="Times New Roman" w:cstheme="minorHAnsi"/>
          <w:color w:val="333333"/>
          <w:sz w:val="24"/>
          <w:szCs w:val="24"/>
          <w:lang w:val="en-US" w:eastAsia="it-IT"/>
        </w:rPr>
        <w:t>, U.Citernesi, F.Bonina. Efficacy evaluation of sun products formulated with radical-scavengers in liposome complexes. </w:t>
      </w:r>
      <w:r w:rsidRPr="005A2E7C">
        <w:rPr>
          <w:rFonts w:eastAsia="Times New Roman" w:cstheme="minorHAnsi"/>
          <w:i/>
          <w:iCs/>
          <w:color w:val="333333"/>
          <w:sz w:val="24"/>
          <w:szCs w:val="24"/>
          <w:lang w:eastAsia="it-IT"/>
        </w:rPr>
        <w:t>Sofw</w:t>
      </w:r>
      <w:r w:rsidRPr="005A2E7C">
        <w:rPr>
          <w:rFonts w:eastAsia="Times New Roman" w:cstheme="minorHAnsi"/>
          <w:color w:val="333333"/>
          <w:sz w:val="24"/>
          <w:szCs w:val="24"/>
          <w:lang w:eastAsia="it-IT"/>
        </w:rPr>
        <w:t> 2001, 127: 30-36.</w:t>
      </w:r>
    </w:p>
    <w:p w:rsidR="005A2E7C" w:rsidRPr="005A2E7C" w:rsidRDefault="005A2E7C" w:rsidP="0019589B">
      <w:pPr>
        <w:numPr>
          <w:ilvl w:val="0"/>
          <w:numId w:val="1"/>
        </w:numPr>
        <w:spacing w:before="100" w:beforeAutospacing="1" w:after="100" w:afterAutospacing="1" w:line="360" w:lineRule="auto"/>
        <w:jc w:val="both"/>
        <w:rPr>
          <w:rFonts w:eastAsia="Times New Roman" w:cstheme="minorHAnsi"/>
          <w:color w:val="333333"/>
          <w:sz w:val="24"/>
          <w:szCs w:val="24"/>
          <w:lang w:eastAsia="it-IT"/>
        </w:rPr>
      </w:pPr>
      <w:r w:rsidRPr="005A2E7C">
        <w:rPr>
          <w:rFonts w:eastAsia="Times New Roman" w:cstheme="minorHAnsi"/>
          <w:color w:val="333333"/>
          <w:sz w:val="24"/>
          <w:szCs w:val="24"/>
          <w:lang w:val="en-US" w:eastAsia="it-IT"/>
        </w:rPr>
        <w:t>F.Bonina, </w:t>
      </w:r>
      <w:r w:rsidRPr="005A2E7C">
        <w:rPr>
          <w:rFonts w:eastAsia="Times New Roman" w:cstheme="minorHAnsi"/>
          <w:b/>
          <w:bCs/>
          <w:color w:val="333333"/>
          <w:sz w:val="24"/>
          <w:szCs w:val="24"/>
          <w:u w:val="single"/>
          <w:lang w:val="en-US" w:eastAsia="it-IT"/>
        </w:rPr>
        <w:t>C.Puglia</w:t>
      </w:r>
      <w:r w:rsidRPr="005A2E7C">
        <w:rPr>
          <w:rFonts w:eastAsia="Times New Roman" w:cstheme="minorHAnsi"/>
          <w:color w:val="333333"/>
          <w:sz w:val="24"/>
          <w:szCs w:val="24"/>
          <w:lang w:val="en-US" w:eastAsia="it-IT"/>
        </w:rPr>
        <w:t>, A.Tomaino, A.Saija, N.Mulinacci, A.Romani, F.Vincieri. In vitro antioxidant and in vivo photoprotective effect of three lyophilized extracts of sedum telephium L. leaves. </w:t>
      </w:r>
      <w:r w:rsidRPr="005A2E7C">
        <w:rPr>
          <w:rFonts w:eastAsia="Times New Roman" w:cstheme="minorHAnsi"/>
          <w:i/>
          <w:iCs/>
          <w:color w:val="333333"/>
          <w:sz w:val="24"/>
          <w:szCs w:val="24"/>
          <w:lang w:eastAsia="it-IT"/>
        </w:rPr>
        <w:t>J.Pharm.Pharmacol.</w:t>
      </w:r>
      <w:r w:rsidRPr="005A2E7C">
        <w:rPr>
          <w:rFonts w:eastAsia="Times New Roman" w:cstheme="minorHAnsi"/>
          <w:color w:val="333333"/>
          <w:sz w:val="24"/>
          <w:szCs w:val="24"/>
          <w:lang w:eastAsia="it-IT"/>
        </w:rPr>
        <w:t> 2000, 52: 1279-1285.</w:t>
      </w:r>
    </w:p>
    <w:p w:rsidR="005A2E7C" w:rsidRPr="005A2E7C" w:rsidRDefault="005A2E7C" w:rsidP="0019589B">
      <w:pPr>
        <w:numPr>
          <w:ilvl w:val="0"/>
          <w:numId w:val="1"/>
        </w:numPr>
        <w:spacing w:before="100" w:beforeAutospacing="1" w:after="100" w:afterAutospacing="1" w:line="360" w:lineRule="auto"/>
        <w:jc w:val="both"/>
        <w:rPr>
          <w:rFonts w:eastAsia="Times New Roman" w:cstheme="minorHAnsi"/>
          <w:color w:val="333333"/>
          <w:sz w:val="24"/>
          <w:szCs w:val="24"/>
          <w:lang w:eastAsia="it-IT"/>
        </w:rPr>
      </w:pPr>
      <w:r w:rsidRPr="005A2E7C">
        <w:rPr>
          <w:rFonts w:eastAsia="Times New Roman" w:cstheme="minorHAnsi"/>
          <w:color w:val="333333"/>
          <w:sz w:val="24"/>
          <w:szCs w:val="24"/>
          <w:lang w:eastAsia="it-IT"/>
        </w:rPr>
        <w:t>F.Bonina, T.Barbuzzi, </w:t>
      </w:r>
      <w:r w:rsidRPr="005A2E7C">
        <w:rPr>
          <w:rFonts w:eastAsia="Times New Roman" w:cstheme="minorHAnsi"/>
          <w:b/>
          <w:bCs/>
          <w:color w:val="333333"/>
          <w:sz w:val="24"/>
          <w:szCs w:val="24"/>
          <w:u w:val="single"/>
          <w:lang w:eastAsia="it-IT"/>
        </w:rPr>
        <w:t>C.Puglia</w:t>
      </w:r>
      <w:r w:rsidRPr="005A2E7C">
        <w:rPr>
          <w:rFonts w:eastAsia="Times New Roman" w:cstheme="minorHAnsi"/>
          <w:color w:val="333333"/>
          <w:sz w:val="24"/>
          <w:szCs w:val="24"/>
          <w:lang w:eastAsia="it-IT"/>
        </w:rPr>
        <w:t>, I.Muzzalupo, N.Uccella, A.Russo. Attività antiradicalica e fotoprotettiva “in vivo” dell’oleuropeina e dell’idrossitirosolo. </w:t>
      </w:r>
      <w:r w:rsidRPr="005A2E7C">
        <w:rPr>
          <w:rFonts w:eastAsia="Times New Roman" w:cstheme="minorHAnsi"/>
          <w:i/>
          <w:iCs/>
          <w:color w:val="333333"/>
          <w:sz w:val="24"/>
          <w:szCs w:val="24"/>
          <w:lang w:eastAsia="it-IT"/>
        </w:rPr>
        <w:t>Cosm Technol.</w:t>
      </w:r>
      <w:r w:rsidRPr="005A2E7C">
        <w:rPr>
          <w:rFonts w:eastAsia="Times New Roman" w:cstheme="minorHAnsi"/>
          <w:color w:val="333333"/>
          <w:sz w:val="24"/>
          <w:szCs w:val="24"/>
          <w:lang w:eastAsia="it-IT"/>
        </w:rPr>
        <w:t> 1999 2[3]: 18-22.</w:t>
      </w:r>
    </w:p>
    <w:p w:rsidR="00F10EEE" w:rsidRPr="005A2E7C" w:rsidRDefault="00F10EEE" w:rsidP="0019589B">
      <w:pPr>
        <w:spacing w:line="360" w:lineRule="auto"/>
        <w:jc w:val="both"/>
        <w:rPr>
          <w:rFonts w:cstheme="minorHAnsi"/>
          <w:sz w:val="24"/>
          <w:szCs w:val="24"/>
        </w:rPr>
      </w:pPr>
    </w:p>
    <w:sectPr w:rsidR="00F10EEE" w:rsidRPr="005A2E7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9D2C7E"/>
    <w:multiLevelType w:val="multilevel"/>
    <w:tmpl w:val="31B446DE"/>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3%1.%2..%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7B7C27B3"/>
    <w:multiLevelType w:val="multilevel"/>
    <w:tmpl w:val="7C74D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E7C"/>
    <w:rsid w:val="000C31EC"/>
    <w:rsid w:val="0019589B"/>
    <w:rsid w:val="00256C6B"/>
    <w:rsid w:val="002827E8"/>
    <w:rsid w:val="00326DDB"/>
    <w:rsid w:val="00423AE4"/>
    <w:rsid w:val="005A2E7C"/>
    <w:rsid w:val="00B06AEC"/>
    <w:rsid w:val="00C4257D"/>
    <w:rsid w:val="00C7144B"/>
    <w:rsid w:val="00F068CA"/>
    <w:rsid w:val="00F10EE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562386-F857-4A12-814A-9EEFE1A11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5A2E7C"/>
    <w:rPr>
      <w:b/>
      <w:bCs/>
    </w:rPr>
  </w:style>
  <w:style w:type="character" w:styleId="Enfasicorsivo">
    <w:name w:val="Emphasis"/>
    <w:basedOn w:val="Carpredefinitoparagrafo"/>
    <w:uiPriority w:val="20"/>
    <w:qFormat/>
    <w:rsid w:val="005A2E7C"/>
    <w:rPr>
      <w:i/>
      <w:iCs/>
    </w:rPr>
  </w:style>
  <w:style w:type="character" w:styleId="Collegamentoipertestuale">
    <w:name w:val="Hyperlink"/>
    <w:basedOn w:val="Carpredefinitoparagrafo"/>
    <w:uiPriority w:val="99"/>
    <w:semiHidden/>
    <w:unhideWhenUsed/>
    <w:rsid w:val="005A2E7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8111909">
      <w:bodyDiv w:val="1"/>
      <w:marLeft w:val="0"/>
      <w:marRight w:val="0"/>
      <w:marTop w:val="0"/>
      <w:marBottom w:val="0"/>
      <w:divBdr>
        <w:top w:val="none" w:sz="0" w:space="0" w:color="auto"/>
        <w:left w:val="none" w:sz="0" w:space="0" w:color="auto"/>
        <w:bottom w:val="none" w:sz="0" w:space="0" w:color="auto"/>
        <w:right w:val="none" w:sz="0" w:space="0" w:color="auto"/>
      </w:divBdr>
    </w:div>
    <w:div w:id="1099256692">
      <w:bodyDiv w:val="1"/>
      <w:marLeft w:val="0"/>
      <w:marRight w:val="0"/>
      <w:marTop w:val="0"/>
      <w:marBottom w:val="0"/>
      <w:divBdr>
        <w:top w:val="none" w:sz="0" w:space="0" w:color="auto"/>
        <w:left w:val="none" w:sz="0" w:space="0" w:color="auto"/>
        <w:bottom w:val="none" w:sz="0" w:space="0" w:color="auto"/>
        <w:right w:val="none" w:sz="0" w:space="0" w:color="auto"/>
      </w:divBdr>
      <w:divsChild>
        <w:div w:id="2090761800">
          <w:marLeft w:val="0"/>
          <w:marRight w:val="0"/>
          <w:marTop w:val="0"/>
          <w:marBottom w:val="0"/>
          <w:divBdr>
            <w:top w:val="none" w:sz="0" w:space="0" w:color="auto"/>
            <w:left w:val="none" w:sz="0" w:space="0" w:color="auto"/>
            <w:bottom w:val="none" w:sz="0" w:space="0" w:color="auto"/>
            <w:right w:val="none" w:sz="0" w:space="0" w:color="auto"/>
          </w:divBdr>
        </w:div>
      </w:divsChild>
    </w:div>
    <w:div w:id="1705793295">
      <w:bodyDiv w:val="1"/>
      <w:marLeft w:val="0"/>
      <w:marRight w:val="0"/>
      <w:marTop w:val="0"/>
      <w:marBottom w:val="0"/>
      <w:divBdr>
        <w:top w:val="none" w:sz="0" w:space="0" w:color="auto"/>
        <w:left w:val="none" w:sz="0" w:space="0" w:color="auto"/>
        <w:bottom w:val="none" w:sz="0" w:space="0" w:color="auto"/>
        <w:right w:val="none" w:sz="0" w:space="0" w:color="auto"/>
      </w:divBdr>
    </w:div>
    <w:div w:id="1742411525">
      <w:bodyDiv w:val="1"/>
      <w:marLeft w:val="0"/>
      <w:marRight w:val="0"/>
      <w:marTop w:val="0"/>
      <w:marBottom w:val="0"/>
      <w:divBdr>
        <w:top w:val="none" w:sz="0" w:space="0" w:color="auto"/>
        <w:left w:val="none" w:sz="0" w:space="0" w:color="auto"/>
        <w:bottom w:val="none" w:sz="0" w:space="0" w:color="auto"/>
        <w:right w:val="none" w:sz="0" w:space="0" w:color="auto"/>
      </w:divBdr>
      <w:divsChild>
        <w:div w:id="643394233">
          <w:marLeft w:val="0"/>
          <w:marRight w:val="0"/>
          <w:marTop w:val="0"/>
          <w:marBottom w:val="0"/>
          <w:divBdr>
            <w:top w:val="none" w:sz="0" w:space="0" w:color="auto"/>
            <w:left w:val="none" w:sz="0" w:space="0" w:color="auto"/>
            <w:bottom w:val="none" w:sz="0" w:space="0" w:color="auto"/>
            <w:right w:val="none" w:sz="0" w:space="0" w:color="auto"/>
          </w:divBdr>
        </w:div>
      </w:divsChild>
    </w:div>
    <w:div w:id="1971858074">
      <w:bodyDiv w:val="1"/>
      <w:marLeft w:val="0"/>
      <w:marRight w:val="0"/>
      <w:marTop w:val="0"/>
      <w:marBottom w:val="0"/>
      <w:divBdr>
        <w:top w:val="none" w:sz="0" w:space="0" w:color="auto"/>
        <w:left w:val="none" w:sz="0" w:space="0" w:color="auto"/>
        <w:bottom w:val="none" w:sz="0" w:space="0" w:color="auto"/>
        <w:right w:val="none" w:sz="0" w:space="0" w:color="auto"/>
      </w:divBdr>
    </w:div>
    <w:div w:id="2012414901">
      <w:bodyDiv w:val="1"/>
      <w:marLeft w:val="0"/>
      <w:marRight w:val="0"/>
      <w:marTop w:val="0"/>
      <w:marBottom w:val="0"/>
      <w:divBdr>
        <w:top w:val="none" w:sz="0" w:space="0" w:color="auto"/>
        <w:left w:val="none" w:sz="0" w:space="0" w:color="auto"/>
        <w:bottom w:val="none" w:sz="0" w:space="0" w:color="auto"/>
        <w:right w:val="none" w:sz="0" w:space="0" w:color="auto"/>
      </w:divBdr>
    </w:div>
    <w:div w:id="2088915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27987758" TargetMode="External"/><Relationship Id="rId3" Type="http://schemas.openxmlformats.org/officeDocument/2006/relationships/settings" Target="settings.xml"/><Relationship Id="rId7" Type="http://schemas.openxmlformats.org/officeDocument/2006/relationships/hyperlink" Target="https://doi.org/10.3390/ph1510121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3390/antiox11101863" TargetMode="External"/><Relationship Id="rId5" Type="http://schemas.openxmlformats.org/officeDocument/2006/relationships/hyperlink" Target="https://doi.org/10.3390/molecules28041545"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3659</Words>
  <Characters>20862</Characters>
  <Application>Microsoft Office Word</Application>
  <DocSecurity>0</DocSecurity>
  <Lines>173</Lines>
  <Paragraphs>48</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24473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Carmelo Puglia</cp:lastModifiedBy>
  <cp:revision>2</cp:revision>
  <dcterms:created xsi:type="dcterms:W3CDTF">2023-02-07T09:40:00Z</dcterms:created>
  <dcterms:modified xsi:type="dcterms:W3CDTF">2023-02-07T09:40:00Z</dcterms:modified>
</cp:coreProperties>
</file>